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0C3" w:rsidRPr="006F10C3" w:rsidRDefault="006F10C3" w:rsidP="006F10C3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Arial" w:eastAsia="Times New Roman" w:hAnsi="Arial" w:cs="Arial"/>
          <w:b/>
          <w:bCs/>
          <w:color w:val="2D2D2D"/>
          <w:spacing w:val="2"/>
          <w:kern w:val="36"/>
          <w:sz w:val="46"/>
          <w:szCs w:val="46"/>
          <w:lang w:eastAsia="ru-RU"/>
        </w:rPr>
      </w:pPr>
      <w:r w:rsidRPr="006F10C3">
        <w:rPr>
          <w:rFonts w:ascii="Arial" w:eastAsia="Times New Roman" w:hAnsi="Arial" w:cs="Arial"/>
          <w:b/>
          <w:bCs/>
          <w:color w:val="2D2D2D"/>
          <w:spacing w:val="2"/>
          <w:kern w:val="36"/>
          <w:sz w:val="46"/>
          <w:szCs w:val="46"/>
          <w:lang w:eastAsia="ru-RU"/>
        </w:rPr>
        <w:t xml:space="preserve">Об утверждении санитарно-эпидемиологических правил и нормативов </w:t>
      </w:r>
      <w:proofErr w:type="spellStart"/>
      <w:r w:rsidRPr="006F10C3">
        <w:rPr>
          <w:rFonts w:ascii="Arial" w:eastAsia="Times New Roman" w:hAnsi="Arial" w:cs="Arial"/>
          <w:b/>
          <w:bCs/>
          <w:color w:val="2D2D2D"/>
          <w:spacing w:val="2"/>
          <w:kern w:val="36"/>
          <w:sz w:val="46"/>
          <w:szCs w:val="46"/>
          <w:lang w:eastAsia="ru-RU"/>
        </w:rPr>
        <w:t>СанПиН</w:t>
      </w:r>
      <w:proofErr w:type="spellEnd"/>
      <w:r w:rsidRPr="006F10C3">
        <w:rPr>
          <w:rFonts w:ascii="Arial" w:eastAsia="Times New Roman" w:hAnsi="Arial" w:cs="Arial"/>
          <w:b/>
          <w:bCs/>
          <w:color w:val="2D2D2D"/>
          <w:spacing w:val="2"/>
          <w:kern w:val="36"/>
          <w:sz w:val="46"/>
          <w:szCs w:val="46"/>
          <w:lang w:eastAsia="ru-RU"/>
        </w:rPr>
        <w:t xml:space="preserve"> 3.5.2.3472-17 "Санитарно-эпидемиологические требования к организации и проведению дезинсекционных мероприятий в борьбе с членистоногими, имеющими эпидемиологическое и санитарно-гигиеническое значение"</w:t>
      </w:r>
    </w:p>
    <w:p w:rsidR="006F10C3" w:rsidRPr="006F10C3" w:rsidRDefault="006F10C3" w:rsidP="006F10C3">
      <w:pPr>
        <w:shd w:val="clear" w:color="auto" w:fill="FFFFFF"/>
        <w:spacing w:after="0" w:line="288" w:lineRule="atLeast"/>
        <w:jc w:val="center"/>
        <w:textAlignment w:val="baseline"/>
        <w:rPr>
          <w:rFonts w:ascii="Arial" w:eastAsia="Times New Roman" w:hAnsi="Arial" w:cs="Arial"/>
          <w:color w:val="3C3C3C"/>
          <w:spacing w:val="2"/>
          <w:sz w:val="26"/>
          <w:szCs w:val="26"/>
          <w:lang w:eastAsia="ru-RU"/>
        </w:rPr>
      </w:pPr>
      <w:r w:rsidRPr="006F10C3">
        <w:rPr>
          <w:rFonts w:ascii="Arial" w:eastAsia="Times New Roman" w:hAnsi="Arial" w:cs="Arial"/>
          <w:color w:val="3C3C3C"/>
          <w:spacing w:val="2"/>
          <w:sz w:val="26"/>
          <w:szCs w:val="26"/>
          <w:lang w:eastAsia="ru-RU"/>
        </w:rPr>
        <w:t>     </w:t>
      </w:r>
      <w:r w:rsidRPr="006F10C3">
        <w:rPr>
          <w:rFonts w:ascii="Arial" w:eastAsia="Times New Roman" w:hAnsi="Arial" w:cs="Arial"/>
          <w:color w:val="3C3C3C"/>
          <w:spacing w:val="2"/>
          <w:sz w:val="26"/>
          <w:szCs w:val="26"/>
          <w:lang w:eastAsia="ru-RU"/>
        </w:rPr>
        <w:br/>
        <w:t>ГЛАВНЫЙ ГОСУДАРСТВЕННЫЙ САНИТАРНЫЙ ВРАЧ РОССИЙСКОЙ ФЕДЕРАЦИИ</w:t>
      </w:r>
    </w:p>
    <w:p w:rsidR="006F10C3" w:rsidRPr="006F10C3" w:rsidRDefault="006F10C3" w:rsidP="006F10C3">
      <w:pPr>
        <w:shd w:val="clear" w:color="auto" w:fill="FFFFFF"/>
        <w:spacing w:after="0" w:line="288" w:lineRule="atLeast"/>
        <w:jc w:val="center"/>
        <w:textAlignment w:val="baseline"/>
        <w:rPr>
          <w:rFonts w:ascii="Arial" w:eastAsia="Times New Roman" w:hAnsi="Arial" w:cs="Arial"/>
          <w:color w:val="3C3C3C"/>
          <w:spacing w:val="2"/>
          <w:sz w:val="26"/>
          <w:szCs w:val="26"/>
          <w:lang w:eastAsia="ru-RU"/>
        </w:rPr>
      </w:pPr>
      <w:r w:rsidRPr="006F10C3">
        <w:rPr>
          <w:rFonts w:ascii="Arial" w:eastAsia="Times New Roman" w:hAnsi="Arial" w:cs="Arial"/>
          <w:color w:val="3C3C3C"/>
          <w:spacing w:val="2"/>
          <w:sz w:val="26"/>
          <w:szCs w:val="26"/>
          <w:lang w:eastAsia="ru-RU"/>
        </w:rPr>
        <w:t>ПОСТАНОВЛЕНИЕ</w:t>
      </w:r>
    </w:p>
    <w:p w:rsidR="006F10C3" w:rsidRPr="006F10C3" w:rsidRDefault="006F10C3" w:rsidP="006F10C3">
      <w:pPr>
        <w:shd w:val="clear" w:color="auto" w:fill="FFFFFF"/>
        <w:spacing w:after="0" w:line="288" w:lineRule="atLeast"/>
        <w:jc w:val="center"/>
        <w:textAlignment w:val="baseline"/>
        <w:rPr>
          <w:rFonts w:ascii="Arial" w:eastAsia="Times New Roman" w:hAnsi="Arial" w:cs="Arial"/>
          <w:color w:val="3C3C3C"/>
          <w:spacing w:val="2"/>
          <w:sz w:val="26"/>
          <w:szCs w:val="26"/>
          <w:lang w:eastAsia="ru-RU"/>
        </w:rPr>
      </w:pPr>
      <w:r w:rsidRPr="006F10C3">
        <w:rPr>
          <w:rFonts w:ascii="Arial" w:eastAsia="Times New Roman" w:hAnsi="Arial" w:cs="Arial"/>
          <w:color w:val="3C3C3C"/>
          <w:spacing w:val="2"/>
          <w:sz w:val="26"/>
          <w:szCs w:val="26"/>
          <w:lang w:eastAsia="ru-RU"/>
        </w:rPr>
        <w:t>от 7 июня 2017 года N 83</w:t>
      </w:r>
    </w:p>
    <w:p w:rsidR="006F10C3" w:rsidRPr="006F10C3" w:rsidRDefault="006F10C3" w:rsidP="006F10C3">
      <w:pPr>
        <w:shd w:val="clear" w:color="auto" w:fill="FFFFFF"/>
        <w:spacing w:after="0" w:line="288" w:lineRule="atLeast"/>
        <w:jc w:val="center"/>
        <w:textAlignment w:val="baseline"/>
        <w:rPr>
          <w:rFonts w:ascii="Arial" w:eastAsia="Times New Roman" w:hAnsi="Arial" w:cs="Arial"/>
          <w:color w:val="3C3C3C"/>
          <w:spacing w:val="2"/>
          <w:sz w:val="26"/>
          <w:szCs w:val="26"/>
          <w:lang w:eastAsia="ru-RU"/>
        </w:rPr>
      </w:pPr>
      <w:r w:rsidRPr="006F10C3">
        <w:rPr>
          <w:rFonts w:ascii="Arial" w:eastAsia="Times New Roman" w:hAnsi="Arial" w:cs="Arial"/>
          <w:color w:val="3C3C3C"/>
          <w:spacing w:val="2"/>
          <w:sz w:val="26"/>
          <w:szCs w:val="26"/>
          <w:lang w:eastAsia="ru-RU"/>
        </w:rPr>
        <w:t xml:space="preserve">Об утверждении санитарно-эпидемиологических правил и нормативов </w:t>
      </w:r>
      <w:proofErr w:type="spellStart"/>
      <w:r w:rsidRPr="006F10C3">
        <w:rPr>
          <w:rFonts w:ascii="Arial" w:eastAsia="Times New Roman" w:hAnsi="Arial" w:cs="Arial"/>
          <w:color w:val="3C3C3C"/>
          <w:spacing w:val="2"/>
          <w:sz w:val="26"/>
          <w:szCs w:val="26"/>
          <w:lang w:eastAsia="ru-RU"/>
        </w:rPr>
        <w:t>СанПиН</w:t>
      </w:r>
      <w:proofErr w:type="spellEnd"/>
      <w:r w:rsidRPr="006F10C3">
        <w:rPr>
          <w:rFonts w:ascii="Arial" w:eastAsia="Times New Roman" w:hAnsi="Arial" w:cs="Arial"/>
          <w:color w:val="3C3C3C"/>
          <w:spacing w:val="2"/>
          <w:sz w:val="26"/>
          <w:szCs w:val="26"/>
          <w:lang w:eastAsia="ru-RU"/>
        </w:rPr>
        <w:t xml:space="preserve"> 3.5.2.3472-17 "Санитарно-эпидемиологические требования к организации и проведению дезинсекционных мероприятий в борьбе с членистоногими, имеющими эпидемиологическое и санитарно-гигиеническое значение"</w:t>
      </w:r>
    </w:p>
    <w:p w:rsidR="006F10C3" w:rsidRPr="006F10C3" w:rsidRDefault="006F10C3" w:rsidP="006F10C3">
      <w:pPr>
        <w:shd w:val="clear" w:color="auto" w:fill="FFFFFF"/>
        <w:spacing w:after="0" w:line="263" w:lineRule="atLeast"/>
        <w:textAlignment w:val="baseline"/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</w:pP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proofErr w:type="gram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В соответствии с </w:t>
      </w:r>
      <w:hyperlink r:id="rId4" w:history="1">
        <w:r w:rsidRPr="006F10C3">
          <w:rPr>
            <w:rFonts w:ascii="Arial" w:eastAsia="Times New Roman" w:hAnsi="Arial" w:cs="Arial"/>
            <w:color w:val="00466E"/>
            <w:spacing w:val="2"/>
            <w:sz w:val="18"/>
            <w:u w:val="single"/>
            <w:lang w:eastAsia="ru-RU"/>
          </w:rPr>
          <w:t>Федеральным законом от 30.03.1999 N 52-ФЗ "О санитарно-эпидемиологическом благополучии населения"</w:t>
        </w:r>
      </w:hyperlink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 (Собрание законодательства Российской Федерации, 1999, N 14, ст.1650; 2002, N 1 (</w:t>
      </w:r>
      <w:proofErr w:type="spell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ч.I</w:t>
      </w:r>
      <w:proofErr w:type="spell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), ст.2; 2003, N 2, ст.167; N 27 (</w:t>
      </w:r>
      <w:proofErr w:type="spell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ч.I</w:t>
      </w:r>
      <w:proofErr w:type="spell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), ст.2700; 2004, N 35, ст.3607; 2005, N 19, ст.1752;</w:t>
      </w:r>
      <w:proofErr w:type="gram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 </w:t>
      </w:r>
      <w:proofErr w:type="gram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2006, N 1, ст.10; N 52 (</w:t>
      </w:r>
      <w:proofErr w:type="spell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ч.I</w:t>
      </w:r>
      <w:proofErr w:type="spell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), ст.5498; 2007, N 1 (</w:t>
      </w:r>
      <w:proofErr w:type="spell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ч.I</w:t>
      </w:r>
      <w:proofErr w:type="spell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), ст.21; N 1 (</w:t>
      </w:r>
      <w:proofErr w:type="spell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ч.I</w:t>
      </w:r>
      <w:proofErr w:type="spell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), ст.29; N 27, ст.3213; N 46, ст.5554; N 49, ст.6070; 2008, N 29 (</w:t>
      </w:r>
      <w:proofErr w:type="spell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ч.I</w:t>
      </w:r>
      <w:proofErr w:type="spell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), ст.3418; N 30 (</w:t>
      </w:r>
      <w:proofErr w:type="spell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ч.II</w:t>
      </w:r>
      <w:proofErr w:type="spell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), ст.3616; 2009, N 1, ст.17;</w:t>
      </w:r>
      <w:proofErr w:type="gram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 2010, N 40, ст.4969; 2011, N 1, ст.6; N 30 (</w:t>
      </w:r>
      <w:proofErr w:type="spell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ч.I</w:t>
      </w:r>
      <w:proofErr w:type="spell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), ст.4563, ст.4590, ст.4591, ст.4596; N 50, ст.7359; 2012, N 24, ст.3069; N 26, ст.3446; 2013, N 27, ст.3477; N 30 (</w:t>
      </w:r>
      <w:proofErr w:type="spell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ч.I</w:t>
      </w:r>
      <w:proofErr w:type="spell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), ст.4079; N 48, ст.6165; 2014, N 26 (</w:t>
      </w:r>
      <w:proofErr w:type="spell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ч.I</w:t>
      </w:r>
      <w:proofErr w:type="spell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), ст.3366, ст.3377; 2015, N 1 (</w:t>
      </w:r>
      <w:proofErr w:type="spell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ч.I</w:t>
      </w:r>
      <w:proofErr w:type="spell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), ст.11; N 27, ст.3951, N 29 (</w:t>
      </w:r>
      <w:proofErr w:type="spell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ч.I</w:t>
      </w:r>
      <w:proofErr w:type="spell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), ст.4339; N 29 (</w:t>
      </w:r>
      <w:proofErr w:type="spell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ч.I</w:t>
      </w:r>
      <w:proofErr w:type="spell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), ст.4359; N 48 (</w:t>
      </w:r>
      <w:proofErr w:type="spell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ч.I</w:t>
      </w:r>
      <w:proofErr w:type="spell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), ст.6724; 2016, N 27 (</w:t>
      </w:r>
      <w:proofErr w:type="spell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ч.I</w:t>
      </w:r>
      <w:proofErr w:type="spell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), ст.4160; </w:t>
      </w:r>
      <w:proofErr w:type="gram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N 27 (</w:t>
      </w:r>
      <w:proofErr w:type="spell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ч.II</w:t>
      </w:r>
      <w:proofErr w:type="spell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), ст.4238) и </w:t>
      </w:r>
      <w:hyperlink r:id="rId5" w:history="1">
        <w:r w:rsidRPr="006F10C3">
          <w:rPr>
            <w:rFonts w:ascii="Arial" w:eastAsia="Times New Roman" w:hAnsi="Arial" w:cs="Arial"/>
            <w:color w:val="00466E"/>
            <w:spacing w:val="2"/>
            <w:sz w:val="18"/>
            <w:u w:val="single"/>
            <w:lang w:eastAsia="ru-RU"/>
          </w:rPr>
          <w:t>постановлением Правительства Российской Федерации от 24.07.2000 N 554 "Об утверждении Положения о государственной санитарно-эпидемиологической службе Российской Федерации и Положения о государственном санитарно-эпидемиологическом нормировании"</w:t>
        </w:r>
      </w:hyperlink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 (Собрание законодательства Российской Федерации, 2000, N 31, ст.3295; 2004, N 8, ст.663; N 47, ст.4666; 2005, N 39, ст.3953) 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  <w:t>постановляю: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proofErr w:type="gramEnd"/>
    </w:p>
    <w:p w:rsidR="006F10C3" w:rsidRPr="006F10C3" w:rsidRDefault="006F10C3" w:rsidP="006F10C3">
      <w:pPr>
        <w:shd w:val="clear" w:color="auto" w:fill="FFFFFF"/>
        <w:spacing w:after="0" w:line="263" w:lineRule="atLeast"/>
        <w:textAlignment w:val="baseline"/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</w:pP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1. Утвердить санитарно-эпидемиологические правила и нормативы </w:t>
      </w:r>
      <w:proofErr w:type="spell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СанПиН</w:t>
      </w:r>
      <w:proofErr w:type="spell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 3.5.2.3472-17 "Санитарно-эпидемиологические требования к организации и проведению дезинсекционных мероприятий в борьбе с членистоногими, имеющими эпидемиологическое и санитарно-гигиеническое значение" (приложение).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</w:p>
    <w:p w:rsidR="006F10C3" w:rsidRPr="006F10C3" w:rsidRDefault="006F10C3" w:rsidP="006F10C3">
      <w:pPr>
        <w:shd w:val="clear" w:color="auto" w:fill="FFFFFF"/>
        <w:spacing w:after="0" w:line="263" w:lineRule="atLeast"/>
        <w:textAlignment w:val="baseline"/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</w:pP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2. Признать утратившим силу </w:t>
      </w:r>
      <w:hyperlink r:id="rId6" w:history="1">
        <w:r w:rsidRPr="006F10C3">
          <w:rPr>
            <w:rFonts w:ascii="Arial" w:eastAsia="Times New Roman" w:hAnsi="Arial" w:cs="Arial"/>
            <w:color w:val="00466E"/>
            <w:spacing w:val="2"/>
            <w:sz w:val="18"/>
            <w:u w:val="single"/>
            <w:lang w:eastAsia="ru-RU"/>
          </w:rPr>
          <w:t xml:space="preserve">постановление Главного государственного санитарного врача Российской Федерации от 09.07.2003* N 126 "О введении в действие санитарно-эпидемиологических правил </w:t>
        </w:r>
        <w:proofErr w:type="spellStart"/>
        <w:r w:rsidRPr="006F10C3">
          <w:rPr>
            <w:rFonts w:ascii="Arial" w:eastAsia="Times New Roman" w:hAnsi="Arial" w:cs="Arial"/>
            <w:color w:val="00466E"/>
            <w:spacing w:val="2"/>
            <w:sz w:val="18"/>
            <w:u w:val="single"/>
            <w:lang w:eastAsia="ru-RU"/>
          </w:rPr>
          <w:t>СанПиН</w:t>
        </w:r>
        <w:proofErr w:type="spellEnd"/>
        <w:r w:rsidRPr="006F10C3">
          <w:rPr>
            <w:rFonts w:ascii="Arial" w:eastAsia="Times New Roman" w:hAnsi="Arial" w:cs="Arial"/>
            <w:color w:val="00466E"/>
            <w:spacing w:val="2"/>
            <w:sz w:val="18"/>
            <w:u w:val="single"/>
            <w:lang w:eastAsia="ru-RU"/>
          </w:rPr>
          <w:t xml:space="preserve"> 3.5.2.1376-03 "Санитарно-эпидемиологические требования к организации и проведению дезинсекционных </w:t>
        </w:r>
        <w:r w:rsidRPr="006F10C3">
          <w:rPr>
            <w:rFonts w:ascii="Arial" w:eastAsia="Times New Roman" w:hAnsi="Arial" w:cs="Arial"/>
            <w:color w:val="00466E"/>
            <w:spacing w:val="2"/>
            <w:sz w:val="18"/>
            <w:u w:val="single"/>
            <w:lang w:eastAsia="ru-RU"/>
          </w:rPr>
          <w:lastRenderedPageBreak/>
          <w:t>мероприятий против синантропных членистоногих"</w:t>
        </w:r>
      </w:hyperlink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 (зарегистрировано Министерством юстиции Российской Федерации 19.07.2003, </w:t>
      </w:r>
      <w:proofErr w:type="gram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регистрационный</w:t>
      </w:r>
      <w:proofErr w:type="gram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 N 4756).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  <w:t>_______________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  <w:t>* Вероятно, ошибка оригинала. Следует читать: "от 09.06.2003 N 126". - Примечание изготовителя базы данных.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</w:p>
    <w:p w:rsidR="006F10C3" w:rsidRPr="006F10C3" w:rsidRDefault="006F10C3" w:rsidP="006F10C3">
      <w:pPr>
        <w:shd w:val="clear" w:color="auto" w:fill="FFFFFF"/>
        <w:spacing w:after="0" w:line="263" w:lineRule="atLeast"/>
        <w:jc w:val="right"/>
        <w:textAlignment w:val="baseline"/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</w:pP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А.Ю.Попова</w:t>
      </w:r>
    </w:p>
    <w:p w:rsidR="006F10C3" w:rsidRPr="006F10C3" w:rsidRDefault="006F10C3" w:rsidP="006F10C3">
      <w:pPr>
        <w:shd w:val="clear" w:color="auto" w:fill="FFFFFF"/>
        <w:spacing w:after="0" w:line="263" w:lineRule="atLeast"/>
        <w:textAlignment w:val="baseline"/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</w:pP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  <w:t>Зарегистрировано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  <w:t>в Министерстве юстиции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  <w:t>Российской Федерации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  <w:t>27 сентября 2017 года,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proofErr w:type="gram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регистрационный</w:t>
      </w:r>
      <w:proofErr w:type="gram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 N 48345</w:t>
      </w:r>
    </w:p>
    <w:p w:rsidR="006F10C3" w:rsidRPr="006F10C3" w:rsidRDefault="006F10C3" w:rsidP="006F10C3">
      <w:pPr>
        <w:shd w:val="clear" w:color="auto" w:fill="FFFFFF"/>
        <w:spacing w:before="313" w:after="188" w:line="240" w:lineRule="auto"/>
        <w:jc w:val="center"/>
        <w:textAlignment w:val="baseline"/>
        <w:outlineLvl w:val="1"/>
        <w:rPr>
          <w:rFonts w:ascii="Arial" w:eastAsia="Times New Roman" w:hAnsi="Arial" w:cs="Arial"/>
          <w:color w:val="3C3C3C"/>
          <w:spacing w:val="2"/>
          <w:sz w:val="26"/>
          <w:szCs w:val="26"/>
          <w:lang w:eastAsia="ru-RU"/>
        </w:rPr>
      </w:pPr>
      <w:r w:rsidRPr="006F10C3">
        <w:rPr>
          <w:rFonts w:ascii="Arial" w:eastAsia="Times New Roman" w:hAnsi="Arial" w:cs="Arial"/>
          <w:color w:val="3C3C3C"/>
          <w:spacing w:val="2"/>
          <w:sz w:val="26"/>
          <w:szCs w:val="26"/>
          <w:lang w:eastAsia="ru-RU"/>
        </w:rPr>
        <w:t>Приложение. Санитарно-эпидемиологические требования к организации и проведению дезинсекционных мероприятий в борьбе с членистоногими, имеющими эпидемиологическое и санитарно-гигиеническое значение</w:t>
      </w:r>
    </w:p>
    <w:p w:rsidR="006F10C3" w:rsidRPr="006F10C3" w:rsidRDefault="006F10C3" w:rsidP="006F10C3">
      <w:pPr>
        <w:shd w:val="clear" w:color="auto" w:fill="FFFFFF"/>
        <w:spacing w:after="0" w:line="263" w:lineRule="atLeast"/>
        <w:jc w:val="right"/>
        <w:textAlignment w:val="baseline"/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</w:pP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proofErr w:type="gram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Приложение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  <w:t>УТВЕРЖДЕНЫ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  <w:t>постановлением Главного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  <w:t>государственного санитарного врача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  <w:t>Российской Федерации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  <w:t>от 7 июня 2017 года N 83</w:t>
      </w:r>
      <w:proofErr w:type="gramEnd"/>
    </w:p>
    <w:p w:rsidR="006F10C3" w:rsidRPr="006F10C3" w:rsidRDefault="006F10C3" w:rsidP="006F10C3">
      <w:pPr>
        <w:shd w:val="clear" w:color="auto" w:fill="FFFFFF"/>
        <w:spacing w:after="0" w:line="288" w:lineRule="atLeast"/>
        <w:jc w:val="center"/>
        <w:textAlignment w:val="baseline"/>
        <w:rPr>
          <w:rFonts w:ascii="Arial" w:eastAsia="Times New Roman" w:hAnsi="Arial" w:cs="Arial"/>
          <w:color w:val="3C3C3C"/>
          <w:spacing w:val="2"/>
          <w:sz w:val="26"/>
          <w:szCs w:val="26"/>
          <w:lang w:eastAsia="ru-RU"/>
        </w:rPr>
      </w:pPr>
      <w:r w:rsidRPr="006F10C3">
        <w:rPr>
          <w:rFonts w:ascii="Arial" w:eastAsia="Times New Roman" w:hAnsi="Arial" w:cs="Arial"/>
          <w:color w:val="3C3C3C"/>
          <w:spacing w:val="2"/>
          <w:sz w:val="26"/>
          <w:szCs w:val="26"/>
          <w:lang w:eastAsia="ru-RU"/>
        </w:rPr>
        <w:t>     </w:t>
      </w:r>
      <w:r w:rsidRPr="006F10C3">
        <w:rPr>
          <w:rFonts w:ascii="Arial" w:eastAsia="Times New Roman" w:hAnsi="Arial" w:cs="Arial"/>
          <w:color w:val="3C3C3C"/>
          <w:spacing w:val="2"/>
          <w:sz w:val="26"/>
          <w:szCs w:val="26"/>
          <w:lang w:eastAsia="ru-RU"/>
        </w:rPr>
        <w:br/>
        <w:t xml:space="preserve">Санитарно-эпидемиологические правила и нормативы </w:t>
      </w:r>
      <w:proofErr w:type="spellStart"/>
      <w:r w:rsidRPr="006F10C3">
        <w:rPr>
          <w:rFonts w:ascii="Arial" w:eastAsia="Times New Roman" w:hAnsi="Arial" w:cs="Arial"/>
          <w:color w:val="3C3C3C"/>
          <w:spacing w:val="2"/>
          <w:sz w:val="26"/>
          <w:szCs w:val="26"/>
          <w:lang w:eastAsia="ru-RU"/>
        </w:rPr>
        <w:t>СанПиН</w:t>
      </w:r>
      <w:proofErr w:type="spellEnd"/>
      <w:r w:rsidRPr="006F10C3">
        <w:rPr>
          <w:rFonts w:ascii="Arial" w:eastAsia="Times New Roman" w:hAnsi="Arial" w:cs="Arial"/>
          <w:color w:val="3C3C3C"/>
          <w:spacing w:val="2"/>
          <w:sz w:val="26"/>
          <w:szCs w:val="26"/>
          <w:lang w:eastAsia="ru-RU"/>
        </w:rPr>
        <w:t xml:space="preserve"> 3.5.2.3472-17</w:t>
      </w:r>
    </w:p>
    <w:p w:rsidR="006F10C3" w:rsidRPr="006F10C3" w:rsidRDefault="006F10C3" w:rsidP="006F10C3">
      <w:pPr>
        <w:shd w:val="clear" w:color="auto" w:fill="E9ECF1"/>
        <w:spacing w:after="188" w:line="240" w:lineRule="auto"/>
        <w:ind w:left="-939"/>
        <w:textAlignment w:val="baseline"/>
        <w:outlineLvl w:val="3"/>
        <w:rPr>
          <w:rFonts w:ascii="Arial" w:eastAsia="Times New Roman" w:hAnsi="Arial" w:cs="Arial"/>
          <w:color w:val="242424"/>
          <w:spacing w:val="2"/>
          <w:sz w:val="20"/>
          <w:szCs w:val="20"/>
          <w:lang w:eastAsia="ru-RU"/>
        </w:rPr>
      </w:pPr>
      <w:r w:rsidRPr="006F10C3">
        <w:rPr>
          <w:rFonts w:ascii="Arial" w:eastAsia="Times New Roman" w:hAnsi="Arial" w:cs="Arial"/>
          <w:color w:val="242424"/>
          <w:spacing w:val="2"/>
          <w:sz w:val="20"/>
          <w:szCs w:val="20"/>
          <w:lang w:eastAsia="ru-RU"/>
        </w:rPr>
        <w:t>I. Область применения</w:t>
      </w:r>
    </w:p>
    <w:p w:rsidR="006F10C3" w:rsidRPr="006F10C3" w:rsidRDefault="006F10C3" w:rsidP="006F10C3">
      <w:pPr>
        <w:shd w:val="clear" w:color="auto" w:fill="FFFFFF"/>
        <w:spacing w:after="0" w:line="263" w:lineRule="atLeast"/>
        <w:textAlignment w:val="baseline"/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</w:pP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1.1. Настоящие санитарно-эпидемиологические правила и нормативы (далее - Санитарные правила) устанавливают требования к организации и проведению мероприятий по уничтожению и (или) снижению численности, созданию неблагоприятной среды обитания для членистоногих, имеющих эпидемиологическое и санитарно-гигиеническое значение.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</w:p>
    <w:p w:rsidR="006F10C3" w:rsidRPr="006F10C3" w:rsidRDefault="006F10C3" w:rsidP="006F10C3">
      <w:pPr>
        <w:shd w:val="clear" w:color="auto" w:fill="FFFFFF"/>
        <w:spacing w:after="0" w:line="263" w:lineRule="atLeast"/>
        <w:textAlignment w:val="baseline"/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</w:pP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1.2. Санитарные правила направлены на предупреждение возникновения и распространения инфекционных и паразитарных заболеваний, переносчиками или этиологией которых являются членистоногие.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</w:p>
    <w:p w:rsidR="006F10C3" w:rsidRPr="006F10C3" w:rsidRDefault="006F10C3" w:rsidP="006F10C3">
      <w:pPr>
        <w:shd w:val="clear" w:color="auto" w:fill="FFFFFF"/>
        <w:spacing w:after="0" w:line="263" w:lineRule="atLeast"/>
        <w:textAlignment w:val="baseline"/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</w:pP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1.3. Соблюдение Санитарных правил является обязательным для граждан, индивидуальных предпринимателей и юридических лиц.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</w:p>
    <w:p w:rsidR="006F10C3" w:rsidRPr="006F10C3" w:rsidRDefault="006F10C3" w:rsidP="006F10C3">
      <w:pPr>
        <w:shd w:val="clear" w:color="auto" w:fill="FFFFFF"/>
        <w:spacing w:after="0" w:line="263" w:lineRule="atLeast"/>
        <w:textAlignment w:val="baseline"/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</w:pP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1.4. </w:t>
      </w:r>
      <w:proofErr w:type="gram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Контроль за</w:t>
      </w:r>
      <w:proofErr w:type="gram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 выполнением Санитарных правил проводится органами, уполномоченными осуществлять федеральный государственный санитарно-эпидемиологический надзор в соответствии с законодательством Российской Федерации.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</w:p>
    <w:p w:rsidR="006F10C3" w:rsidRPr="006F10C3" w:rsidRDefault="006F10C3" w:rsidP="006F10C3">
      <w:pPr>
        <w:shd w:val="clear" w:color="auto" w:fill="E9ECF1"/>
        <w:spacing w:after="188" w:line="240" w:lineRule="auto"/>
        <w:ind w:left="-939"/>
        <w:textAlignment w:val="baseline"/>
        <w:outlineLvl w:val="3"/>
        <w:rPr>
          <w:rFonts w:ascii="Arial" w:eastAsia="Times New Roman" w:hAnsi="Arial" w:cs="Arial"/>
          <w:color w:val="242424"/>
          <w:spacing w:val="2"/>
          <w:sz w:val="20"/>
          <w:szCs w:val="20"/>
          <w:lang w:eastAsia="ru-RU"/>
        </w:rPr>
      </w:pPr>
      <w:r w:rsidRPr="006F10C3">
        <w:rPr>
          <w:rFonts w:ascii="Arial" w:eastAsia="Times New Roman" w:hAnsi="Arial" w:cs="Arial"/>
          <w:color w:val="242424"/>
          <w:spacing w:val="2"/>
          <w:sz w:val="20"/>
          <w:szCs w:val="20"/>
          <w:lang w:eastAsia="ru-RU"/>
        </w:rPr>
        <w:t>II. Общие положения</w:t>
      </w:r>
    </w:p>
    <w:p w:rsidR="006F10C3" w:rsidRPr="006F10C3" w:rsidRDefault="006F10C3" w:rsidP="006F10C3">
      <w:pPr>
        <w:shd w:val="clear" w:color="auto" w:fill="FFFFFF"/>
        <w:spacing w:after="0" w:line="263" w:lineRule="atLeast"/>
        <w:textAlignment w:val="baseline"/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</w:pP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2.1. Дезинсекция включает в себя организационные, санитарно-технические, санитарно-гигиенические и истребительные мероприятия, направленные на уничтожение членистоногих, имеющих 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lastRenderedPageBreak/>
        <w:t>эпидемиологическое и санитарно-гигиеническое значение (приложение 1 к Санитарным правилам).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</w:p>
    <w:p w:rsidR="006F10C3" w:rsidRPr="006F10C3" w:rsidRDefault="006F10C3" w:rsidP="006F10C3">
      <w:pPr>
        <w:shd w:val="clear" w:color="auto" w:fill="FFFFFF"/>
        <w:spacing w:after="0" w:line="263" w:lineRule="atLeast"/>
        <w:textAlignment w:val="baseline"/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</w:pP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2.2. Дезинсекция проводится в производственных, жилых и общественных зданиях, помещениях, сооружениях, на транспорте, на территориях городских и сельских поселений, прилегающих к ним участках открытой природы, включая водоемы, места естественного обитания членистоногих, а также в очагах инфекционных болезней, где имеются условия для их возникновения, поддержания или распространения (далее - объекты).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</w:p>
    <w:p w:rsidR="006F10C3" w:rsidRPr="006F10C3" w:rsidRDefault="006F10C3" w:rsidP="006F10C3">
      <w:pPr>
        <w:shd w:val="clear" w:color="auto" w:fill="FFFFFF"/>
        <w:spacing w:after="0" w:line="263" w:lineRule="atLeast"/>
        <w:textAlignment w:val="baseline"/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</w:pP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2.3. </w:t>
      </w:r>
      <w:proofErr w:type="gram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Для уничтожения, снижения численности и создания неблагоприятных условий среды обитания членистоногих используются дезинсекционные (химические и микробиологические) средства, прошедшие государственную регистрацию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Об утверждении санитарно-эпидемиологических правил и нормативов СанПиН 3.5.2.3472-17 " style="width:6.9pt;height:17.55pt"/>
        </w:pic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. 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  <w:t>________________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pict>
          <v:shape id="_x0000_i1026" type="#_x0000_t75" alt="Об утверждении санитарно-эпидемиологических правил и нормативов СанПиН 3.5.2.3472-17 " style="width:6.9pt;height:17.55pt"/>
        </w:pic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 </w:t>
      </w:r>
      <w:hyperlink r:id="rId7" w:history="1">
        <w:r w:rsidRPr="006F10C3">
          <w:rPr>
            <w:rFonts w:ascii="Arial" w:eastAsia="Times New Roman" w:hAnsi="Arial" w:cs="Arial"/>
            <w:color w:val="00466E"/>
            <w:spacing w:val="2"/>
            <w:sz w:val="18"/>
            <w:u w:val="single"/>
            <w:lang w:eastAsia="ru-RU"/>
          </w:rPr>
          <w:t>Пункт 6 раздела II Единого перечня продукции (товаров), подлежащей государственному санитарно-эпидемиологическому надзору (контролю) на таможенной границе и таможенной территории Евразийского экономического союза</w:t>
        </w:r>
      </w:hyperlink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, утвержден </w:t>
      </w:r>
      <w:hyperlink r:id="rId8" w:history="1">
        <w:r w:rsidRPr="006F10C3">
          <w:rPr>
            <w:rFonts w:ascii="Arial" w:eastAsia="Times New Roman" w:hAnsi="Arial" w:cs="Arial"/>
            <w:color w:val="00466E"/>
            <w:spacing w:val="2"/>
            <w:sz w:val="18"/>
            <w:u w:val="single"/>
            <w:lang w:eastAsia="ru-RU"/>
          </w:rPr>
          <w:t>Решением Комиссии Таможенного союза от 28.05.2010 N 299 "О применении санитарных мер в Евразийском экономическом союзе"</w:t>
        </w:r>
      </w:hyperlink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(официальный</w:t>
      </w:r>
      <w:proofErr w:type="gram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 сайт Комиссии Таможенного союза http://www.tsouz.ru, 28.06.2010), с </w:t>
      </w:r>
      <w:hyperlink r:id="rId9" w:history="1">
        <w:r w:rsidRPr="006F10C3">
          <w:rPr>
            <w:rFonts w:ascii="Arial" w:eastAsia="Times New Roman" w:hAnsi="Arial" w:cs="Arial"/>
            <w:color w:val="00466E"/>
            <w:spacing w:val="2"/>
            <w:sz w:val="18"/>
            <w:u w:val="single"/>
            <w:lang w:eastAsia="ru-RU"/>
          </w:rPr>
          <w:t>изменением</w:t>
        </w:r>
      </w:hyperlink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, внесенным </w:t>
      </w:r>
      <w:hyperlink r:id="rId10" w:history="1">
        <w:r w:rsidRPr="006F10C3">
          <w:rPr>
            <w:rFonts w:ascii="Arial" w:eastAsia="Times New Roman" w:hAnsi="Arial" w:cs="Arial"/>
            <w:color w:val="00466E"/>
            <w:spacing w:val="2"/>
            <w:sz w:val="18"/>
            <w:u w:val="single"/>
            <w:lang w:eastAsia="ru-RU"/>
          </w:rPr>
          <w:t>Решением Совета Евразийской экономической комиссии от 02.12.2015 N 82</w:t>
        </w:r>
      </w:hyperlink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(официальный сайт Евразийского экономического союза http://www.eaeunion.org, 23.12.2015).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</w:p>
    <w:p w:rsidR="006F10C3" w:rsidRPr="006F10C3" w:rsidRDefault="006F10C3" w:rsidP="006F10C3">
      <w:pPr>
        <w:shd w:val="clear" w:color="auto" w:fill="E9ECF1"/>
        <w:spacing w:after="188" w:line="240" w:lineRule="auto"/>
        <w:ind w:left="-939"/>
        <w:textAlignment w:val="baseline"/>
        <w:outlineLvl w:val="3"/>
        <w:rPr>
          <w:rFonts w:ascii="Arial" w:eastAsia="Times New Roman" w:hAnsi="Arial" w:cs="Arial"/>
          <w:color w:val="242424"/>
          <w:spacing w:val="2"/>
          <w:sz w:val="20"/>
          <w:szCs w:val="20"/>
          <w:lang w:eastAsia="ru-RU"/>
        </w:rPr>
      </w:pPr>
      <w:r w:rsidRPr="006F10C3">
        <w:rPr>
          <w:rFonts w:ascii="Arial" w:eastAsia="Times New Roman" w:hAnsi="Arial" w:cs="Arial"/>
          <w:color w:val="242424"/>
          <w:spacing w:val="2"/>
          <w:sz w:val="20"/>
          <w:szCs w:val="20"/>
          <w:lang w:eastAsia="ru-RU"/>
        </w:rPr>
        <w:t>III. Требования к организации и проведению дезинсекционных мероприятий</w:t>
      </w:r>
    </w:p>
    <w:p w:rsidR="006F10C3" w:rsidRPr="006F10C3" w:rsidRDefault="006F10C3" w:rsidP="006F10C3">
      <w:pPr>
        <w:shd w:val="clear" w:color="auto" w:fill="FFFFFF"/>
        <w:spacing w:after="0" w:line="263" w:lineRule="atLeast"/>
        <w:textAlignment w:val="baseline"/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</w:pP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3.1. Организацию и проведение дезинсекционных мероприятий обеспечивают: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  <w:t>органы государственной власти субъектов Российской Федерации, органы местного самоуправления; 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  <w:t>юридические лица; 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  <w:t>граждане, в том числе индивидуальные предприниматели.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</w:p>
    <w:p w:rsidR="006F10C3" w:rsidRPr="006F10C3" w:rsidRDefault="006F10C3" w:rsidP="006F10C3">
      <w:pPr>
        <w:shd w:val="clear" w:color="auto" w:fill="FFFFFF"/>
        <w:spacing w:after="0" w:line="263" w:lineRule="atLeast"/>
        <w:textAlignment w:val="baseline"/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</w:pP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3.2. </w:t>
      </w:r>
      <w:proofErr w:type="gram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Органы исполнительной власти субъектов Российской Федерации, органы местного самоуправления обеспечивают организацию и проведение: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  <w:t xml:space="preserve">дезинсекции (в том числе </w:t>
      </w:r>
      <w:proofErr w:type="spell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акарицидных</w:t>
      </w:r>
      <w:proofErr w:type="spell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 и </w:t>
      </w:r>
      <w:proofErr w:type="spell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ларвицидных</w:t>
      </w:r>
      <w:proofErr w:type="spell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 обработок) в теплый период года (весенний, летний и при необходимости - в осенний периоды) в лесопарковой зоне, на территории природных очагов, на территории населенных пунктов;</w:t>
      </w:r>
      <w:proofErr w:type="gram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proofErr w:type="gram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благоустройства территории населенного пункта, своевременный вывоз твердых бытовых отходов, очистку от мусора и растительности пустырей, бесхозных производственных территорий;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  <w:t>дезинсекционных обработок жилых зданий, помещений (в том числе подвальных), сооружений, балансодержателями которых они являются, и прилегающей к ним территории;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  <w:t>преобразования лесных массивов в черте населенных пунктов или на примыкающих к ним территориях в лесопарковое состояние;</w:t>
      </w:r>
      <w:proofErr w:type="gram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  <w:t>ликвидации несанкционированных свалок, очистки от сухостоя, густого подлеска лесных массивов, примыкающих к населенным пунктам;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  <w:t>благоустройства рекреационных зон, оборудования пляжных территорий, очистки от водных растений, недопущение заболоченности водоемов.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</w:p>
    <w:p w:rsidR="006F10C3" w:rsidRPr="006F10C3" w:rsidRDefault="006F10C3" w:rsidP="006F10C3">
      <w:pPr>
        <w:shd w:val="clear" w:color="auto" w:fill="FFFFFF"/>
        <w:spacing w:after="0" w:line="263" w:lineRule="atLeast"/>
        <w:textAlignment w:val="baseline"/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</w:pP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lastRenderedPageBreak/>
        <w:t xml:space="preserve">3.3. </w:t>
      </w:r>
      <w:proofErr w:type="gram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Юридические лица и индивидуальные предприниматели организуют и проводят с обученным персоналом по вопросам </w:t>
      </w:r>
      <w:proofErr w:type="spell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дезинфектологии</w:t>
      </w:r>
      <w:proofErr w:type="spell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 следующие дезинсекционные мероприятия: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  <w:t>обследования с целью учета численности, определения заселенности объектов и территории, их технического и санитарно-эпидемиологического состояния;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  <w:t xml:space="preserve">профилактические (организационные, гидротехнические, инженерно-технические, санитарно-гигиенические), </w:t>
      </w:r>
      <w:proofErr w:type="spell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агро</w:t>
      </w:r>
      <w:proofErr w:type="spell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- и лесотехнические мероприятия, предупреждающие заселение объекта членистоногими в жилых зданиях, помещениях, сооружениях, а также прилегающей к ним территории;</w:t>
      </w:r>
      <w:proofErr w:type="gram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  <w:t>истребительные мероприятия с использованием ограничительных, физических, химических и биологических методов;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  <w:t>контроль эффективности истребительных мероприятий своими силами или силами исполнителей дезинсекционных работ или сторонних организаций.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</w:p>
    <w:p w:rsidR="006F10C3" w:rsidRPr="006F10C3" w:rsidRDefault="006F10C3" w:rsidP="006F10C3">
      <w:pPr>
        <w:shd w:val="clear" w:color="auto" w:fill="FFFFFF"/>
        <w:spacing w:after="0" w:line="263" w:lineRule="atLeast"/>
        <w:textAlignment w:val="baseline"/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</w:pP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3.4. Юридические лица и индивидуальные предприниматели при организации дезинсекционных мероприятий обеспечивают: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  <w:t>предварительное санитарно-эпидемиологическое обследование с целью определения наличия членистоногих и их видов;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  <w:t>выбор метода борьбы с членистоногими;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  <w:t>выполнение инженерно-технических и санитарно-эпидемиологических дезинсекционных мероприятий;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  <w:t>контроль во время проведения дезинсекционных мероприятий и после, с целью определения эффективности.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  <w:t>При отсутствии эффективности дезинсекционные обработки повторяются.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</w:p>
    <w:p w:rsidR="006F10C3" w:rsidRPr="006F10C3" w:rsidRDefault="006F10C3" w:rsidP="006F10C3">
      <w:pPr>
        <w:shd w:val="clear" w:color="auto" w:fill="FFFFFF"/>
        <w:spacing w:after="0" w:line="263" w:lineRule="atLeast"/>
        <w:textAlignment w:val="baseline"/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</w:pP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3.5. </w:t>
      </w:r>
      <w:proofErr w:type="gram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Кратность плановых обследований на заселенность членистоногими объектов, указанных в пункте 2.2 Санитарных правил, должна составлять не менее 2 раз в месяц, для других объектов - 1 раз в месяц (в местах общего пользования многоквартирных домов, общежитий), в очагах инфекционных и паразитарных заболеваний, а также </w:t>
      </w:r>
      <w:proofErr w:type="spell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анофелогенных</w:t>
      </w:r>
      <w:proofErr w:type="spell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 водоемов - 1 раз в неделю, открытых территорий - 1 раз в месяц.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proofErr w:type="gramEnd"/>
    </w:p>
    <w:p w:rsidR="006F10C3" w:rsidRPr="006F10C3" w:rsidRDefault="006F10C3" w:rsidP="006F10C3">
      <w:pPr>
        <w:shd w:val="clear" w:color="auto" w:fill="FFFFFF"/>
        <w:spacing w:after="0" w:line="263" w:lineRule="atLeast"/>
        <w:textAlignment w:val="baseline"/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</w:pP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3.6. Перед проведением дезинсекции руководители организаций, в которых проводится дезинсекция, должны информировать сотрудников о дате, времени проведения и мерах предосторожности и провести подготовку помещений к истребительным мероприятиям.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</w:p>
    <w:p w:rsidR="006F10C3" w:rsidRPr="006F10C3" w:rsidRDefault="006F10C3" w:rsidP="006F10C3">
      <w:pPr>
        <w:shd w:val="clear" w:color="auto" w:fill="FFFFFF"/>
        <w:spacing w:after="0" w:line="263" w:lineRule="atLeast"/>
        <w:textAlignment w:val="baseline"/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</w:pP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3.7. Дезинсекция в помещениях проводится при закрытых форточках и окнах. После окончания работы помещение проветривается в соответствии с инструкцией по применению дезинсекционного средства.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</w:p>
    <w:p w:rsidR="006F10C3" w:rsidRPr="006F10C3" w:rsidRDefault="006F10C3" w:rsidP="006F10C3">
      <w:pPr>
        <w:shd w:val="clear" w:color="auto" w:fill="FFFFFF"/>
        <w:spacing w:after="0" w:line="263" w:lineRule="atLeast"/>
        <w:textAlignment w:val="baseline"/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</w:pP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3.8. Дезинсекционные приманки для синантропных членистоногих раскладываются в местах, недоступных для детей и домашних животных. Для раскладки приманок не допускается использовать пищевую посуду.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</w:p>
    <w:p w:rsidR="006F10C3" w:rsidRPr="006F10C3" w:rsidRDefault="006F10C3" w:rsidP="006F10C3">
      <w:pPr>
        <w:shd w:val="clear" w:color="auto" w:fill="FFFFFF"/>
        <w:spacing w:after="0" w:line="263" w:lineRule="atLeast"/>
        <w:textAlignment w:val="baseline"/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</w:pP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3.9. При проведении дезинсекции пищевая продукция должна быть размещена в герметической таре. В случае попадания дезинсекционных средств на пищевую продукцию, эта продукция подлежит уничтожению.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</w:p>
    <w:p w:rsidR="006F10C3" w:rsidRPr="006F10C3" w:rsidRDefault="006F10C3" w:rsidP="006F10C3">
      <w:pPr>
        <w:shd w:val="clear" w:color="auto" w:fill="FFFFFF"/>
        <w:spacing w:after="0" w:line="263" w:lineRule="atLeast"/>
        <w:textAlignment w:val="baseline"/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</w:pP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3.10. Граждане имеют право самостоятельно осуществлять дезинсекцию собственных жилых помещений, в том числе садовых домиков, надворных построек, дворовых территорий дезинсекционными средствами, разрешенными для применения гражданами в быту.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</w:p>
    <w:p w:rsidR="006F10C3" w:rsidRPr="006F10C3" w:rsidRDefault="006F10C3" w:rsidP="006F10C3">
      <w:pPr>
        <w:shd w:val="clear" w:color="auto" w:fill="FFFFFF"/>
        <w:spacing w:after="0" w:line="263" w:lineRule="atLeast"/>
        <w:textAlignment w:val="baseline"/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</w:pP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lastRenderedPageBreak/>
        <w:t>3.11. Область и условия применения дезинсекционных средств, прошедшие государственную регистрацию, определяются инструкцией по их применению.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</w:p>
    <w:p w:rsidR="006F10C3" w:rsidRPr="006F10C3" w:rsidRDefault="006F10C3" w:rsidP="006F10C3">
      <w:pPr>
        <w:shd w:val="clear" w:color="auto" w:fill="FFFFFF"/>
        <w:spacing w:after="0" w:line="263" w:lineRule="atLeast"/>
        <w:textAlignment w:val="baseline"/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</w:pP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3.12. Дезинсекционные средства I-II класса опасности (чрезвычайно опасные, </w:t>
      </w:r>
      <w:proofErr w:type="spell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высокоопасные</w:t>
      </w:r>
      <w:proofErr w:type="spell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) не допускается использовать в медицинских, дошкольных образовательных и общеобразовательных организациях, организациях отдыха и оздоровления детей, в организациях общественного питания, объектах коммунально-бытового назначения.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</w:p>
    <w:p w:rsidR="006F10C3" w:rsidRPr="006F10C3" w:rsidRDefault="006F10C3" w:rsidP="006F10C3">
      <w:pPr>
        <w:shd w:val="clear" w:color="auto" w:fill="FFFFFF"/>
        <w:spacing w:after="0" w:line="263" w:lineRule="atLeast"/>
        <w:textAlignment w:val="baseline"/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</w:pP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3.13. Применение дезинсекционных средств I-II класса опасности допускается только обученным персоналом в средствах защиты, в отсутствие людей, с последующим обязательным проветриванием и уборкой помещений.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</w:p>
    <w:p w:rsidR="006F10C3" w:rsidRPr="006F10C3" w:rsidRDefault="006F10C3" w:rsidP="006F10C3">
      <w:pPr>
        <w:shd w:val="clear" w:color="auto" w:fill="FFFFFF"/>
        <w:spacing w:after="0" w:line="263" w:lineRule="atLeast"/>
        <w:textAlignment w:val="baseline"/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</w:pP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3.14. Дезинсекционные средства III класса опасности (умеренно опасные) допускается использовать в помещениях любого типа в соответствии с инструкцией по применению дезинсекционного средства.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</w:p>
    <w:p w:rsidR="006F10C3" w:rsidRPr="006F10C3" w:rsidRDefault="006F10C3" w:rsidP="006F10C3">
      <w:pPr>
        <w:shd w:val="clear" w:color="auto" w:fill="FFFFFF"/>
        <w:spacing w:after="0" w:line="263" w:lineRule="atLeast"/>
        <w:textAlignment w:val="baseline"/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</w:pP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3.15. Дезинсекционные средства IV класса (малоопасные) разрешается использовать без ограничений.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</w:p>
    <w:p w:rsidR="006F10C3" w:rsidRPr="006F10C3" w:rsidRDefault="006F10C3" w:rsidP="006F10C3">
      <w:pPr>
        <w:shd w:val="clear" w:color="auto" w:fill="FFFFFF"/>
        <w:spacing w:after="0" w:line="263" w:lineRule="atLeast"/>
        <w:textAlignment w:val="baseline"/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</w:pP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3.16. Дезинсекцию в образовательных организациях, организациях отдыха детей и их оздоровления следует проводить только в отсутствие детей и персонала, после окончания работы организации, в санитарные или выходные дни. Из помещений должны быть вынесены все игрушки. Перед началом эксплуатации обработанные помещения проветриваются, и в них проводится влажная уборка, при этом убираются дезинсекционные средства с рабочих поверхностей, с которыми могут соприкасаться люди, пища, посуда.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</w:p>
    <w:p w:rsidR="006F10C3" w:rsidRPr="006F10C3" w:rsidRDefault="006F10C3" w:rsidP="006F10C3">
      <w:pPr>
        <w:shd w:val="clear" w:color="auto" w:fill="FFFFFF"/>
        <w:spacing w:after="0" w:line="263" w:lineRule="atLeast"/>
        <w:textAlignment w:val="baseline"/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</w:pP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3.17. Дезинсекция на транспортных объектах (в пути следования и на стоянках) проводится с использованием дезинсекционных средств, разрешенных в соответствии с инструкцией по применению дезинсекционного средства и с соблюдением требований техники безопасности.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</w:p>
    <w:p w:rsidR="006F10C3" w:rsidRPr="006F10C3" w:rsidRDefault="006F10C3" w:rsidP="006F10C3">
      <w:pPr>
        <w:shd w:val="clear" w:color="auto" w:fill="FFFFFF"/>
        <w:spacing w:after="0" w:line="263" w:lineRule="atLeast"/>
        <w:textAlignment w:val="baseline"/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</w:pP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3.18. Результаты проведения дезинсекции на транспортных средствах должностными лицами </w:t>
      </w:r>
      <w:proofErr w:type="spell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Роспотребнадзора</w:t>
      </w:r>
      <w:proofErr w:type="spell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 на морских судах внутреннего плавания вносятся в санитарный журнал; на судах, осуществляющих международные перевозки, - в свидетельство о прохождении судном санитарного контроля или в свидетельство об освобождении судна от санитарного контроля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pict>
          <v:shape id="_x0000_i1027" type="#_x0000_t75" alt="Об утверждении санитарно-эпидемиологических правил и нормативов СанПиН 3.5.2.3472-17 " style="width:8.15pt;height:17.55pt"/>
        </w:pic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; на железнодорожном транспорте - в санитарный журнал; на воздушных судах оформляется сертификат дезинсекции с последствием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pict>
          <v:shape id="_x0000_i1028" type="#_x0000_t75" alt="Об утверждении санитарно-эпидемиологических правил и нормативов СанПиН 3.5.2.3472-17 " style="width:8.15pt;height:17.55pt"/>
        </w:pic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  <w:t>________________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pict>
          <v:shape id="_x0000_i1029" type="#_x0000_t75" alt="Об утверждении санитарно-эпидемиологических правил и нормативов СанПиН 3.5.2.3472-17 " style="width:8.15pt;height:17.55pt"/>
        </w:pic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 </w:t>
      </w:r>
      <w:hyperlink r:id="rId11" w:history="1">
        <w:r w:rsidRPr="006F10C3">
          <w:rPr>
            <w:rFonts w:ascii="Arial" w:eastAsia="Times New Roman" w:hAnsi="Arial" w:cs="Arial"/>
            <w:color w:val="00466E"/>
            <w:spacing w:val="2"/>
            <w:sz w:val="18"/>
            <w:u w:val="single"/>
            <w:lang w:eastAsia="ru-RU"/>
          </w:rPr>
          <w:t>Международные медико-санитарные правила (2005 год),</w:t>
        </w:r>
      </w:hyperlink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 приняты на 58 сессии Всемирной ассамблеи здравоохранения (Женева, 2005 год). 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pict>
          <v:shape id="_x0000_i1030" type="#_x0000_t75" alt="Об утверждении санитарно-эпидемиологических правил и нормативов СанПиН 3.5.2.3472-17 " style="width:8.15pt;height:17.55pt"/>
        </w:pic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 Приложение 9 к </w:t>
      </w:r>
      <w:hyperlink r:id="rId12" w:history="1">
        <w:r w:rsidRPr="006F10C3">
          <w:rPr>
            <w:rFonts w:ascii="Arial" w:eastAsia="Times New Roman" w:hAnsi="Arial" w:cs="Arial"/>
            <w:color w:val="00466E"/>
            <w:spacing w:val="2"/>
            <w:sz w:val="18"/>
            <w:u w:val="single"/>
            <w:lang w:eastAsia="ru-RU"/>
          </w:rPr>
          <w:t>Конвенции о международной гражданской авиации</w:t>
        </w:r>
      </w:hyperlink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, июль 2011 года.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</w:p>
    <w:p w:rsidR="006F10C3" w:rsidRPr="006F10C3" w:rsidRDefault="006F10C3" w:rsidP="006F10C3">
      <w:pPr>
        <w:shd w:val="clear" w:color="auto" w:fill="FFFFFF"/>
        <w:spacing w:after="0" w:line="263" w:lineRule="atLeast"/>
        <w:textAlignment w:val="baseline"/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</w:pP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3.19. После проведения дезинсекционных мероприятий на всех объектах проводится влажная уборка с применением мыльно-содового раствора.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</w:p>
    <w:p w:rsidR="006F10C3" w:rsidRPr="006F10C3" w:rsidRDefault="006F10C3" w:rsidP="006F10C3">
      <w:pPr>
        <w:shd w:val="clear" w:color="auto" w:fill="FFFFFF"/>
        <w:spacing w:after="0" w:line="263" w:lineRule="atLeast"/>
        <w:textAlignment w:val="baseline"/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</w:pP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3.20. Дезинсекционные мероприятия против блох и </w:t>
      </w:r>
      <w:proofErr w:type="spell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гамазовых</w:t>
      </w:r>
      <w:proofErr w:type="spell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 клещей (крысиных, мышиных, птичьих) проводят в подвальных и других помещениях, где могут обитать их носители (теплокровные животные).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</w:p>
    <w:p w:rsidR="006F10C3" w:rsidRPr="006F10C3" w:rsidRDefault="006F10C3" w:rsidP="006F10C3">
      <w:pPr>
        <w:shd w:val="clear" w:color="auto" w:fill="FFFFFF"/>
        <w:spacing w:after="0" w:line="263" w:lineRule="atLeast"/>
        <w:textAlignment w:val="baseline"/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</w:pP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3.21. Дезинсекционные мероприятия против комаров родов </w:t>
      </w:r>
      <w:proofErr w:type="spellStart"/>
      <w:r w:rsidRPr="006F10C3">
        <w:rPr>
          <w:rFonts w:ascii="Arial" w:eastAsia="Times New Roman" w:hAnsi="Arial" w:cs="Arial"/>
          <w:i/>
          <w:iCs/>
          <w:color w:val="2D2D2D"/>
          <w:spacing w:val="2"/>
          <w:sz w:val="18"/>
          <w:szCs w:val="18"/>
          <w:lang w:eastAsia="ru-RU"/>
        </w:rPr>
        <w:t>Anopheles</w:t>
      </w:r>
      <w:proofErr w:type="spell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 (малярийных), </w:t>
      </w:r>
      <w:proofErr w:type="spellStart"/>
      <w:r w:rsidRPr="006F10C3">
        <w:rPr>
          <w:rFonts w:ascii="Arial" w:eastAsia="Times New Roman" w:hAnsi="Arial" w:cs="Arial"/>
          <w:i/>
          <w:iCs/>
          <w:color w:val="2D2D2D"/>
          <w:spacing w:val="2"/>
          <w:sz w:val="18"/>
          <w:szCs w:val="18"/>
          <w:lang w:eastAsia="ru-RU"/>
        </w:rPr>
        <w:t>Aedes</w:t>
      </w:r>
      <w:proofErr w:type="spellEnd"/>
      <w:r w:rsidRPr="006F10C3">
        <w:rPr>
          <w:rFonts w:ascii="Arial" w:eastAsia="Times New Roman" w:hAnsi="Arial" w:cs="Arial"/>
          <w:i/>
          <w:iCs/>
          <w:color w:val="2D2D2D"/>
          <w:spacing w:val="2"/>
          <w:sz w:val="18"/>
          <w:szCs w:val="18"/>
          <w:lang w:eastAsia="ru-RU"/>
        </w:rPr>
        <w:t xml:space="preserve">, </w:t>
      </w:r>
      <w:proofErr w:type="spellStart"/>
      <w:r w:rsidRPr="006F10C3">
        <w:rPr>
          <w:rFonts w:ascii="Arial" w:eastAsia="Times New Roman" w:hAnsi="Arial" w:cs="Arial"/>
          <w:i/>
          <w:iCs/>
          <w:color w:val="2D2D2D"/>
          <w:spacing w:val="2"/>
          <w:sz w:val="18"/>
          <w:szCs w:val="18"/>
          <w:lang w:eastAsia="ru-RU"/>
        </w:rPr>
        <w:t>Culex</w:t>
      </w:r>
      <w:proofErr w:type="spell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 и других проводятся в местах их естественного обитания - на открытых водоемах, покрытых растительностью участках, в зданиях.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</w:p>
    <w:p w:rsidR="006F10C3" w:rsidRPr="006F10C3" w:rsidRDefault="006F10C3" w:rsidP="006F10C3">
      <w:pPr>
        <w:shd w:val="clear" w:color="auto" w:fill="FFFFFF"/>
        <w:spacing w:after="0" w:line="263" w:lineRule="atLeast"/>
        <w:textAlignment w:val="baseline"/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</w:pP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3.22. Показателем эффективности дезинсекционных мероприятий является изменение численности синантропных членистоногих, выраженное в процентах.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lastRenderedPageBreak/>
        <w:br/>
        <w:t>Объект считают освобожденным от насекомых, если они отсутствуют во всех его помещениях: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  <w:t>более 1 месяца - для клопов, мух, бабочниц;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  <w:t xml:space="preserve">более 2 месяцев - для тараканов, блох, </w:t>
      </w:r>
      <w:proofErr w:type="spell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гамазовых</w:t>
      </w:r>
      <w:proofErr w:type="spell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 клещей;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  <w:t>более 3 месяцев - для муравьев.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</w:p>
    <w:p w:rsidR="006F10C3" w:rsidRPr="006F10C3" w:rsidRDefault="006F10C3" w:rsidP="006F10C3">
      <w:pPr>
        <w:shd w:val="clear" w:color="auto" w:fill="E9ECF1"/>
        <w:spacing w:after="188" w:line="240" w:lineRule="auto"/>
        <w:ind w:left="-939"/>
        <w:textAlignment w:val="baseline"/>
        <w:outlineLvl w:val="3"/>
        <w:rPr>
          <w:rFonts w:ascii="Arial" w:eastAsia="Times New Roman" w:hAnsi="Arial" w:cs="Arial"/>
          <w:color w:val="242424"/>
          <w:spacing w:val="2"/>
          <w:sz w:val="20"/>
          <w:szCs w:val="20"/>
          <w:lang w:eastAsia="ru-RU"/>
        </w:rPr>
      </w:pPr>
      <w:r w:rsidRPr="006F10C3">
        <w:rPr>
          <w:rFonts w:ascii="Arial" w:eastAsia="Times New Roman" w:hAnsi="Arial" w:cs="Arial"/>
          <w:color w:val="242424"/>
          <w:spacing w:val="2"/>
          <w:sz w:val="20"/>
          <w:szCs w:val="20"/>
          <w:lang w:eastAsia="ru-RU"/>
        </w:rPr>
        <w:t>IV. Требования к мероприятиям по защите объектов от синантропных членистоногих</w:t>
      </w:r>
    </w:p>
    <w:p w:rsidR="006F10C3" w:rsidRPr="006F10C3" w:rsidRDefault="006F10C3" w:rsidP="006F10C3">
      <w:pPr>
        <w:shd w:val="clear" w:color="auto" w:fill="FFFFFF"/>
        <w:spacing w:after="0" w:line="263" w:lineRule="atLeast"/>
        <w:textAlignment w:val="baseline"/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</w:pP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4.1. Организациями, осуществляющими проектирование объектов, их строительство, ремонт и реконструкцию, проводятся инженерно-строительные, санитарно-технические и санитарно-гигиенические мероприятия, исключающие возможность доступа синантропных членистоногих в строения, к пище, воде, препятствующие их расселению и не благоприятствующие их обитанию.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</w:p>
    <w:p w:rsidR="006F10C3" w:rsidRPr="006F10C3" w:rsidRDefault="006F10C3" w:rsidP="006F10C3">
      <w:pPr>
        <w:shd w:val="clear" w:color="auto" w:fill="FFFFFF"/>
        <w:spacing w:after="0" w:line="263" w:lineRule="atLeast"/>
        <w:textAlignment w:val="baseline"/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</w:pP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4.2. </w:t>
      </w:r>
      <w:proofErr w:type="gram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К числу основных мероприятий по защите объектов от синантропных членистоногих относятся: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  <w:t>устройство автономных вентиляционных систем;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  <w:t>герметизация швов и стыков плит и межэтажных перекрытий, мест ввода и прохождения электропроводки, санитарно-технических и других коммуникаций через перекрытия, стены и другие ограждения, мест стыковки вентиляционных блоков;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  <w:t xml:space="preserve">устройство незаглубленных </w:t>
      </w:r>
      <w:proofErr w:type="spell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мусорокамер</w:t>
      </w:r>
      <w:proofErr w:type="spell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;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  <w:t>применение в устройстве мусоропроводов материалов, которые пригодны для постоянной механической очистки.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proofErr w:type="gramEnd"/>
    </w:p>
    <w:p w:rsidR="006F10C3" w:rsidRPr="006F10C3" w:rsidRDefault="006F10C3" w:rsidP="006F10C3">
      <w:pPr>
        <w:shd w:val="clear" w:color="auto" w:fill="FFFFFF"/>
        <w:spacing w:after="0" w:line="263" w:lineRule="atLeast"/>
        <w:textAlignment w:val="baseline"/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</w:pP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4.3. </w:t>
      </w:r>
      <w:proofErr w:type="gram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При эксплуатации производственных, жилых помещений, зданий, сооружений, а также транспорта должны соблюдаться меры, препятствующие проникновению, обитанию, размножению и расселению синантропных членистоногих, в том числе: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  <w:t>уборка и дезинсекции в соответствии с Санитарными правилами;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  <w:t>устройство освещения в помещениях подвального типа (например, подвал, техническое подполье);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  <w:t>уплотнение дверей, применение устройств автоматического закрывания дверей, укрытие вентиляционных отверстий съемными решетками, остекление (укрытие мелкоячеистой сеткой) окон;</w:t>
      </w:r>
      <w:proofErr w:type="gram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proofErr w:type="gram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устройство и поддержание в исправности цементной (асфальтовой) стяжки пола;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  <w:t xml:space="preserve">поддержание в исправном состоянии </w:t>
      </w:r>
      <w:proofErr w:type="spell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отмостков</w:t>
      </w:r>
      <w:proofErr w:type="spell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 и водостоков;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  <w:t>своевременная очистка, осушение, проветривание и уборка в помещениях подвального типа;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  <w:t>герметизация швов и стыков плит и межэтажных перекрытий, мест ввода и прохождения электропроводки, санитарно-технических и других коммуникаций через перекрытия, стены и другие ограждения, мест стыковки вентиляционных блоков.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proofErr w:type="gramEnd"/>
    </w:p>
    <w:p w:rsidR="006F10C3" w:rsidRPr="006F10C3" w:rsidRDefault="006F10C3" w:rsidP="006F10C3">
      <w:pPr>
        <w:shd w:val="clear" w:color="auto" w:fill="FFFFFF"/>
        <w:spacing w:after="0" w:line="263" w:lineRule="atLeast"/>
        <w:textAlignment w:val="baseline"/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</w:pP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4.4. Не допускается образование свалок бытового и крупногабаритного мусора на дворовых территориях, на не установленных для этих целей участках территории населенных пунктов и прилегающих к населенным пунктам.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lastRenderedPageBreak/>
        <w:t>Органами местного самоуправления, юридическими лицами, а также индивидуальными предпринимателями, во владении которых имеются открытые водоемы хозяйственного и (или) декоративного назначения, осуществляется очистка не менее 1 раза в год этих водоемов от мусора, растительности, а также проведение гидротехнических мероприятий (очистка и укрепление дна) берегов и прилегающей территории.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</w:p>
    <w:p w:rsidR="006F10C3" w:rsidRPr="006F10C3" w:rsidRDefault="006F10C3" w:rsidP="006F10C3">
      <w:pPr>
        <w:shd w:val="clear" w:color="auto" w:fill="FFFFFF"/>
        <w:spacing w:after="0" w:line="263" w:lineRule="atLeast"/>
        <w:textAlignment w:val="baseline"/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</w:pP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4.5. Руководители организаций обеспечивают сбор пищевых отходов в специальных плотно закрывающихся емкостях и их вывоз не реже 2 раз в неделю, в том числе на объектах транспорта.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</w:p>
    <w:p w:rsidR="006F10C3" w:rsidRPr="006F10C3" w:rsidRDefault="006F10C3" w:rsidP="006F10C3">
      <w:pPr>
        <w:shd w:val="clear" w:color="auto" w:fill="FFFFFF"/>
        <w:spacing w:after="0" w:line="263" w:lineRule="atLeast"/>
        <w:textAlignment w:val="baseline"/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</w:pP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4.6. Требования к проведению дезинсекции в отношении отдельных видов членистоногих представлены в приложении 2 к Санитарным правилам.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</w:p>
    <w:p w:rsidR="006F10C3" w:rsidRPr="006F10C3" w:rsidRDefault="006F10C3" w:rsidP="006F10C3">
      <w:pPr>
        <w:shd w:val="clear" w:color="auto" w:fill="E9ECF1"/>
        <w:spacing w:after="188" w:line="240" w:lineRule="auto"/>
        <w:ind w:left="-939"/>
        <w:textAlignment w:val="baseline"/>
        <w:outlineLvl w:val="3"/>
        <w:rPr>
          <w:rFonts w:ascii="Arial" w:eastAsia="Times New Roman" w:hAnsi="Arial" w:cs="Arial"/>
          <w:color w:val="242424"/>
          <w:spacing w:val="2"/>
          <w:sz w:val="20"/>
          <w:szCs w:val="20"/>
          <w:lang w:eastAsia="ru-RU"/>
        </w:rPr>
      </w:pPr>
      <w:r w:rsidRPr="006F10C3">
        <w:rPr>
          <w:rFonts w:ascii="Arial" w:eastAsia="Times New Roman" w:hAnsi="Arial" w:cs="Arial"/>
          <w:color w:val="242424"/>
          <w:spacing w:val="2"/>
          <w:sz w:val="20"/>
          <w:szCs w:val="20"/>
          <w:lang w:eastAsia="ru-RU"/>
        </w:rPr>
        <w:t>V. Требования к производственному контролю в организации, осуществляющей деятельность по проведению дезинсекции</w:t>
      </w:r>
    </w:p>
    <w:p w:rsidR="006F10C3" w:rsidRPr="006F10C3" w:rsidRDefault="006F10C3" w:rsidP="006F10C3">
      <w:pPr>
        <w:shd w:val="clear" w:color="auto" w:fill="FFFFFF"/>
        <w:spacing w:after="0" w:line="263" w:lineRule="atLeast"/>
        <w:textAlignment w:val="baseline"/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</w:pP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5.1. </w:t>
      </w:r>
      <w:proofErr w:type="gram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В организации, осуществляющей деятельность по проведению дезинсекции, производственный контроль проводится работником, прошедшим специальное обучение, в соответствии с санитарными правилами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pict>
          <v:shape id="_x0000_i1031" type="#_x0000_t75" alt="Об утверждении санитарно-эпидемиологических правил и нормативов СанПиН 3.5.2.3472-17 " style="width:8.15pt;height:17.55pt"/>
        </w:pic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  <w:t>________________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pict>
          <v:shape id="_x0000_i1032" type="#_x0000_t75" alt="Об утверждении санитарно-эпидемиологических правил и нормативов СанПиН 3.5.2.3472-17 " style="width:8.15pt;height:17.55pt"/>
        </w:pic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 </w:t>
      </w:r>
      <w:hyperlink r:id="rId13" w:history="1">
        <w:r w:rsidRPr="006F10C3">
          <w:rPr>
            <w:rFonts w:ascii="Arial" w:eastAsia="Times New Roman" w:hAnsi="Arial" w:cs="Arial"/>
            <w:color w:val="00466E"/>
            <w:spacing w:val="2"/>
            <w:sz w:val="18"/>
            <w:u w:val="single"/>
            <w:lang w:eastAsia="ru-RU"/>
          </w:rPr>
          <w:t>Санитарные правила СП 1.1.1058-01 "Организация и проведение производственного контроля за соблюдением санитарных правил и выполнением санитарно-противоэпидемических (профилактических) мероприятий"</w:t>
        </w:r>
      </w:hyperlink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, введенные в действие </w:t>
      </w:r>
      <w:hyperlink r:id="rId14" w:history="1">
        <w:r w:rsidRPr="006F10C3">
          <w:rPr>
            <w:rFonts w:ascii="Arial" w:eastAsia="Times New Roman" w:hAnsi="Arial" w:cs="Arial"/>
            <w:color w:val="00466E"/>
            <w:spacing w:val="2"/>
            <w:sz w:val="18"/>
            <w:u w:val="single"/>
            <w:lang w:eastAsia="ru-RU"/>
          </w:rPr>
          <w:t>постановлением Главного государственного санитарного врача Российской Федерации от 13.07.2001 N 18</w:t>
        </w:r>
      </w:hyperlink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(зарегистрировано Минюстом России 30.10.2001, регистрационный номер 3000), с</w:t>
      </w:r>
      <w:proofErr w:type="gram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 изменениями, утвержденными </w:t>
      </w:r>
      <w:hyperlink r:id="rId15" w:history="1">
        <w:r w:rsidRPr="006F10C3">
          <w:rPr>
            <w:rFonts w:ascii="Arial" w:eastAsia="Times New Roman" w:hAnsi="Arial" w:cs="Arial"/>
            <w:color w:val="00466E"/>
            <w:spacing w:val="2"/>
            <w:sz w:val="18"/>
            <w:u w:val="single"/>
            <w:lang w:eastAsia="ru-RU"/>
          </w:rPr>
          <w:t>постановлением Главного государственного санитарного врача Российской Федерации от 27.03.2007 N 13</w:t>
        </w:r>
      </w:hyperlink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 (зарегистрировано Минюстом России 26.04.2007, регистрационный номер 9357).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</w:p>
    <w:p w:rsidR="006F10C3" w:rsidRPr="006F10C3" w:rsidRDefault="006F10C3" w:rsidP="006F10C3">
      <w:pPr>
        <w:shd w:val="clear" w:color="auto" w:fill="FFFFFF"/>
        <w:spacing w:after="0" w:line="263" w:lineRule="atLeast"/>
        <w:textAlignment w:val="baseline"/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</w:pP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5.2. Лабораторный контроль в организации, осуществляющей деятельность по проведению дезинсекции, предусматривает определение содержания дезинсекционных сре</w:t>
      </w:r>
      <w:proofErr w:type="gram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дств в в</w:t>
      </w:r>
      <w:proofErr w:type="gram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оздухе рабочей зоны в производственных и складских помещениях, на прилегающей территории 1 раз в год.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</w:p>
    <w:p w:rsidR="006F10C3" w:rsidRPr="006F10C3" w:rsidRDefault="006F10C3" w:rsidP="006F10C3">
      <w:pPr>
        <w:shd w:val="clear" w:color="auto" w:fill="E9ECF1"/>
        <w:spacing w:after="188" w:line="240" w:lineRule="auto"/>
        <w:ind w:left="-939"/>
        <w:textAlignment w:val="baseline"/>
        <w:outlineLvl w:val="3"/>
        <w:rPr>
          <w:rFonts w:ascii="Arial" w:eastAsia="Times New Roman" w:hAnsi="Arial" w:cs="Arial"/>
          <w:color w:val="242424"/>
          <w:spacing w:val="2"/>
          <w:sz w:val="20"/>
          <w:szCs w:val="20"/>
          <w:lang w:eastAsia="ru-RU"/>
        </w:rPr>
      </w:pPr>
      <w:r w:rsidRPr="006F10C3">
        <w:rPr>
          <w:rFonts w:ascii="Arial" w:eastAsia="Times New Roman" w:hAnsi="Arial" w:cs="Arial"/>
          <w:color w:val="242424"/>
          <w:spacing w:val="2"/>
          <w:sz w:val="20"/>
          <w:szCs w:val="20"/>
          <w:lang w:eastAsia="ru-RU"/>
        </w:rPr>
        <w:t>VI. Требования к применению, хранению, транспортированию и утилизации дезинсекционных средств</w:t>
      </w:r>
    </w:p>
    <w:p w:rsidR="006F10C3" w:rsidRPr="006F10C3" w:rsidRDefault="006F10C3" w:rsidP="006F10C3">
      <w:pPr>
        <w:shd w:val="clear" w:color="auto" w:fill="FFFFFF"/>
        <w:spacing w:after="0" w:line="263" w:lineRule="atLeast"/>
        <w:textAlignment w:val="baseline"/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</w:pP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6.1. Обеспечение безопасности для здоровья человека при проведении работ по дезинсекции возлагаются на юридических лиц и индивидуальных предпринимателей, занимающихся дезинфекционной деятельностью, которые осуществляют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pict>
          <v:shape id="_x0000_i1033" type="#_x0000_t75" alt="Об утверждении санитарно-эпидемиологических правил и нормативов СанПиН 3.5.2.3472-17 " style="width:8.15pt;height:17.55pt"/>
        </w:pic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: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  <w:t>________________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pict>
          <v:shape id="_x0000_i1034" type="#_x0000_t75" alt="Об утверждении санитарно-эпидемиологических правил и нормативов СанПиН 3.5.2.3472-17 " style="width:8.15pt;height:17.55pt"/>
        </w:pic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 </w:t>
      </w:r>
      <w:hyperlink r:id="rId16" w:history="1">
        <w:r w:rsidRPr="006F10C3">
          <w:rPr>
            <w:rFonts w:ascii="Arial" w:eastAsia="Times New Roman" w:hAnsi="Arial" w:cs="Arial"/>
            <w:color w:val="00466E"/>
            <w:spacing w:val="2"/>
            <w:sz w:val="18"/>
            <w:u w:val="single"/>
            <w:lang w:eastAsia="ru-RU"/>
          </w:rPr>
          <w:t>Статья 11 Федерального закона от 30.03.1999 N 52-ФЗ "О санитарно-эпидемиологическом благополучии населения"</w:t>
        </w:r>
      </w:hyperlink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  <w:t>разработку и доведение до исполнителей требований по безопасности при проведении дезинсекционных работ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pict>
          <v:shape id="_x0000_i1035" type="#_x0000_t75" alt="Об утверждении санитарно-эпидемиологических правил и нормативов СанПиН 3.5.2.3472-17 " style="width:8.15pt;height:17.55pt"/>
        </w:pic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;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  <w:t>________________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pict>
          <v:shape id="_x0000_i1036" type="#_x0000_t75" alt="Об утверждении санитарно-эпидемиологических правил и нормативов СанПиН 3.5.2.3472-17 " style="width:8.15pt;height:17.55pt"/>
        </w:pic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 </w:t>
      </w:r>
      <w:hyperlink r:id="rId17" w:history="1">
        <w:r w:rsidRPr="006F10C3">
          <w:rPr>
            <w:rFonts w:ascii="Arial" w:eastAsia="Times New Roman" w:hAnsi="Arial" w:cs="Arial"/>
            <w:color w:val="00466E"/>
            <w:spacing w:val="2"/>
            <w:sz w:val="18"/>
            <w:u w:val="single"/>
            <w:lang w:eastAsia="ru-RU"/>
          </w:rPr>
          <w:t>Статья 209 Федерального закона от 30.12.2001 N 197-ФЗ "Трудовой кодекс Российской Федерации"</w:t>
        </w:r>
      </w:hyperlink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proofErr w:type="gram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контроль за</w:t>
      </w:r>
      <w:proofErr w:type="gram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 качеством используемых дезинсекционных средств, исправностью и эксплуатацией аппаратуры, установок, средств индивидуальной защиты.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</w:p>
    <w:p w:rsidR="006F10C3" w:rsidRPr="006F10C3" w:rsidRDefault="006F10C3" w:rsidP="006F10C3">
      <w:pPr>
        <w:shd w:val="clear" w:color="auto" w:fill="FFFFFF"/>
        <w:spacing w:after="0" w:line="263" w:lineRule="atLeast"/>
        <w:textAlignment w:val="baseline"/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</w:pP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lastRenderedPageBreak/>
        <w:t>6.2. Дезинсекционные средства необходимо хранить в специальных помещениях, в плотно закрытой упаковке производителя с этикеткой. Условия хранения должны соответствовать регламенту, установленному документами на каждое дезинсекционное средство.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  <w:t>Допускается совместное хранение дезинсекционных средств и сре</w:t>
      </w:r>
      <w:proofErr w:type="gram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дств дл</w:t>
      </w:r>
      <w:proofErr w:type="gram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я дератизации, дезинфекции.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</w:p>
    <w:p w:rsidR="006F10C3" w:rsidRPr="006F10C3" w:rsidRDefault="006F10C3" w:rsidP="006F10C3">
      <w:pPr>
        <w:shd w:val="clear" w:color="auto" w:fill="FFFFFF"/>
        <w:spacing w:after="0" w:line="263" w:lineRule="atLeast"/>
        <w:textAlignment w:val="baseline"/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</w:pP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6.3. В помещении для хранения дезинсекционных средств не допускается хранить пищевые продукты, питьевую воду, принимать пищу, находиться посторонним лицам.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</w:p>
    <w:p w:rsidR="006F10C3" w:rsidRPr="006F10C3" w:rsidRDefault="006F10C3" w:rsidP="006F10C3">
      <w:pPr>
        <w:shd w:val="clear" w:color="auto" w:fill="FFFFFF"/>
        <w:spacing w:after="0" w:line="263" w:lineRule="atLeast"/>
        <w:textAlignment w:val="baseline"/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</w:pP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6.4. Помещение для хранения дезинсекционных средств должно быть оборудовано вытяжной вентиляцией, металлическими стеллажами для хранения </w:t>
      </w:r>
      <w:proofErr w:type="spell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мелкотарных</w:t>
      </w:r>
      <w:proofErr w:type="spell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 дезинсекционных средств и полками для хранения стеклянных бутылей с дезинсекционными средствами, охранной сигнализацией. Пол, стены и потолки должны иметь отделку, предотвращающую сорбцию вредных или агрессивных веществ, а также допускающую влажную уборку и мытье (например, кафель, масляная краска, линолеум). Температура в помещении должна быть в пределах от +18</w:t>
      </w:r>
      <w:proofErr w:type="gram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°С</w:t>
      </w:r>
      <w:proofErr w:type="gram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 до +20°С или соответствовать инструкциям по применению дезинсекционных средств. Дезинсекционные средства должны быть защищены от прямых солнечных лучей.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</w:p>
    <w:p w:rsidR="006F10C3" w:rsidRPr="006F10C3" w:rsidRDefault="006F10C3" w:rsidP="006F10C3">
      <w:pPr>
        <w:shd w:val="clear" w:color="auto" w:fill="FFFFFF"/>
        <w:spacing w:after="0" w:line="263" w:lineRule="atLeast"/>
        <w:textAlignment w:val="baseline"/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</w:pP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6.5. Производственные помещения для работников оборудуются душевой кабиной, туалетом, шкафчиками для хранения рабочей и личной одежды персонала, а также средствами индивидуальной защиты и аптечками первой медицинской помощи.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</w:p>
    <w:p w:rsidR="006F10C3" w:rsidRPr="006F10C3" w:rsidRDefault="006F10C3" w:rsidP="006F10C3">
      <w:pPr>
        <w:shd w:val="clear" w:color="auto" w:fill="FFFFFF"/>
        <w:spacing w:after="0" w:line="263" w:lineRule="atLeast"/>
        <w:textAlignment w:val="baseline"/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</w:pP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6.6. Дезинсекционные средства, приобретенные гражданами для использования в быту, должны храниться в местах, недоступных детям и домашним животным, отдельно от пищевых продуктов, лекарственных средств, питьевой воды.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</w:p>
    <w:p w:rsidR="006F10C3" w:rsidRPr="006F10C3" w:rsidRDefault="006F10C3" w:rsidP="006F10C3">
      <w:pPr>
        <w:shd w:val="clear" w:color="auto" w:fill="FFFFFF"/>
        <w:spacing w:after="0" w:line="263" w:lineRule="atLeast"/>
        <w:textAlignment w:val="baseline"/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</w:pP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6.7. Дезинсекционные средства в розничной торговой сети должны храниться на стеллажах, отдельно от продовольственных товаров, детского питания, средств гигиены, лекарственных средств, питьевой воды, кормов для животных.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</w:p>
    <w:p w:rsidR="006F10C3" w:rsidRPr="006F10C3" w:rsidRDefault="006F10C3" w:rsidP="006F10C3">
      <w:pPr>
        <w:shd w:val="clear" w:color="auto" w:fill="FFFFFF"/>
        <w:spacing w:after="0" w:line="263" w:lineRule="atLeast"/>
        <w:textAlignment w:val="baseline"/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</w:pP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6.8. Транспортирование дезинсекционных средств, за исключением приобретаемых гражданами для использования в быту, должно производиться отдельным транспортом, в заводской таре и упаковке. Дезинсекционные средства, расфасованные в мелкую тару, должны транспортироваться в специальной укладке, обеспечивающей сохранность тары с дезинсекционными средствами. Тара должна иметь тарную этикетку.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</w:p>
    <w:p w:rsidR="006F10C3" w:rsidRPr="006F10C3" w:rsidRDefault="006F10C3" w:rsidP="006F10C3">
      <w:pPr>
        <w:shd w:val="clear" w:color="auto" w:fill="FFFFFF"/>
        <w:spacing w:after="0" w:line="263" w:lineRule="atLeast"/>
        <w:textAlignment w:val="baseline"/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</w:pP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6.9. Тара и неиспользованные инсектициды подлежат утилизации (обезвреживанию). Перед утилизацией тару заливают раствором кальцинированной соды (500 г на 10 л воды) на 6-12 часов, после чего ее промывают водой.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</w:p>
    <w:p w:rsidR="006F10C3" w:rsidRPr="006F10C3" w:rsidRDefault="006F10C3" w:rsidP="006F10C3">
      <w:pPr>
        <w:shd w:val="clear" w:color="auto" w:fill="FFFFFF"/>
        <w:spacing w:before="313" w:after="188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  <w:r w:rsidRPr="006F10C3"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  <w:t>Приложение 1. Членистоногие, имеющие эпидемиологическое и санитарно-гигиеническое значение</w:t>
      </w:r>
    </w:p>
    <w:p w:rsidR="006F10C3" w:rsidRPr="006F10C3" w:rsidRDefault="006F10C3" w:rsidP="006F10C3">
      <w:pPr>
        <w:shd w:val="clear" w:color="auto" w:fill="FFFFFF"/>
        <w:spacing w:after="0" w:line="263" w:lineRule="atLeast"/>
        <w:jc w:val="right"/>
        <w:textAlignment w:val="baseline"/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</w:pP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Приложение 1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  <w:t>к Санитарным правилам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proofErr w:type="spell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СанПиН</w:t>
      </w:r>
      <w:proofErr w:type="spell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 3.5.2.3472-17</w:t>
      </w:r>
    </w:p>
    <w:p w:rsidR="006F10C3" w:rsidRPr="006F10C3" w:rsidRDefault="006F10C3" w:rsidP="006F10C3">
      <w:pPr>
        <w:shd w:val="clear" w:color="auto" w:fill="FFFFFF"/>
        <w:spacing w:after="0" w:line="263" w:lineRule="atLeast"/>
        <w:textAlignment w:val="baseline"/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</w:pP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631"/>
        <w:gridCol w:w="1669"/>
        <w:gridCol w:w="2312"/>
        <w:gridCol w:w="1802"/>
        <w:gridCol w:w="2941"/>
      </w:tblGrid>
      <w:tr w:rsidR="006F10C3" w:rsidRPr="006F10C3" w:rsidTr="006F10C3">
        <w:trPr>
          <w:trHeight w:val="15"/>
        </w:trPr>
        <w:tc>
          <w:tcPr>
            <w:tcW w:w="739" w:type="dxa"/>
            <w:hideMark/>
          </w:tcPr>
          <w:p w:rsidR="006F10C3" w:rsidRPr="006F10C3" w:rsidRDefault="006F10C3" w:rsidP="006F1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2033" w:type="dxa"/>
            <w:hideMark/>
          </w:tcPr>
          <w:p w:rsidR="006F10C3" w:rsidRPr="006F10C3" w:rsidRDefault="006F10C3" w:rsidP="006F1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2772" w:type="dxa"/>
            <w:hideMark/>
          </w:tcPr>
          <w:p w:rsidR="006F10C3" w:rsidRPr="006F10C3" w:rsidRDefault="006F10C3" w:rsidP="006F1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2218" w:type="dxa"/>
            <w:hideMark/>
          </w:tcPr>
          <w:p w:rsidR="006F10C3" w:rsidRPr="006F10C3" w:rsidRDefault="006F10C3" w:rsidP="006F1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3696" w:type="dxa"/>
            <w:hideMark/>
          </w:tcPr>
          <w:p w:rsidR="006F10C3" w:rsidRPr="006F10C3" w:rsidRDefault="006F10C3" w:rsidP="006F1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6F10C3" w:rsidRPr="006F10C3" w:rsidTr="006F10C3"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 xml:space="preserve">NN </w:t>
            </w:r>
            <w:proofErr w:type="spellStart"/>
            <w:proofErr w:type="gram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п</w:t>
            </w:r>
            <w:proofErr w:type="spellEnd"/>
            <w:proofErr w:type="gramEnd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/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п</w:t>
            </w:r>
            <w:proofErr w:type="spellEnd"/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Группа</w:t>
            </w:r>
          </w:p>
        </w:tc>
        <w:tc>
          <w:tcPr>
            <w:tcW w:w="2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Отряд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Семейство</w:t>
            </w:r>
          </w:p>
        </w:tc>
        <w:tc>
          <w:tcPr>
            <w:tcW w:w="3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Некоторые представители</w:t>
            </w:r>
          </w:p>
        </w:tc>
      </w:tr>
      <w:tr w:rsidR="006F10C3" w:rsidRPr="006F10C3" w:rsidTr="006F10C3">
        <w:tc>
          <w:tcPr>
            <w:tcW w:w="1145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6F10C3">
              <w:rPr>
                <w:rFonts w:ascii="Times New Roman" w:eastAsia="Times New Roman" w:hAnsi="Times New Roman" w:cs="Times New Roman"/>
                <w:b/>
                <w:bCs/>
                <w:color w:val="2D2D2D"/>
                <w:sz w:val="18"/>
                <w:szCs w:val="18"/>
                <w:lang w:eastAsia="ru-RU"/>
              </w:rPr>
              <w:t xml:space="preserve">Подтип 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b/>
                <w:bCs/>
                <w:color w:val="2D2D2D"/>
                <w:sz w:val="18"/>
                <w:szCs w:val="18"/>
                <w:lang w:eastAsia="ru-RU"/>
              </w:rPr>
              <w:t>Crustacea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b/>
                <w:bCs/>
                <w:color w:val="2D2D2D"/>
                <w:sz w:val="18"/>
                <w:szCs w:val="18"/>
                <w:lang w:eastAsia="ru-RU"/>
              </w:rPr>
              <w:t xml:space="preserve"> (</w:t>
            </w:r>
            <w:proofErr w:type="gramStart"/>
            <w:r w:rsidRPr="006F10C3">
              <w:rPr>
                <w:rFonts w:ascii="Times New Roman" w:eastAsia="Times New Roman" w:hAnsi="Times New Roman" w:cs="Times New Roman"/>
                <w:b/>
                <w:bCs/>
                <w:color w:val="2D2D2D"/>
                <w:sz w:val="18"/>
                <w:szCs w:val="18"/>
                <w:lang w:eastAsia="ru-RU"/>
              </w:rPr>
              <w:t>Ракообразные</w:t>
            </w:r>
            <w:proofErr w:type="gramEnd"/>
            <w:r w:rsidRPr="006F10C3">
              <w:rPr>
                <w:rFonts w:ascii="Times New Roman" w:eastAsia="Times New Roman" w:hAnsi="Times New Roman" w:cs="Times New Roman"/>
                <w:b/>
                <w:bCs/>
                <w:color w:val="2D2D2D"/>
                <w:sz w:val="18"/>
                <w:szCs w:val="18"/>
                <w:lang w:eastAsia="ru-RU"/>
              </w:rPr>
              <w:t>)</w:t>
            </w:r>
          </w:p>
        </w:tc>
      </w:tr>
      <w:tr w:rsidR="006F10C3" w:rsidRPr="006F10C3" w:rsidTr="006F10C3"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Мокрицы</w:t>
            </w:r>
          </w:p>
        </w:tc>
        <w:tc>
          <w:tcPr>
            <w:tcW w:w="277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Isopoda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 xml:space="preserve"> (Равноногие)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Porcellionidae</w:t>
            </w:r>
            <w:proofErr w:type="spellEnd"/>
          </w:p>
        </w:tc>
        <w:tc>
          <w:tcPr>
            <w:tcW w:w="3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Porcellio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scaber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 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Latr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.</w:t>
            </w:r>
          </w:p>
        </w:tc>
      </w:tr>
      <w:tr w:rsidR="006F10C3" w:rsidRPr="006F10C3" w:rsidTr="006F10C3">
        <w:tc>
          <w:tcPr>
            <w:tcW w:w="7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Armadillidiidae</w:t>
            </w:r>
            <w:proofErr w:type="spellEnd"/>
          </w:p>
        </w:tc>
        <w:tc>
          <w:tcPr>
            <w:tcW w:w="3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Armadillidium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vulgare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(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Latr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.)</w:t>
            </w:r>
          </w:p>
        </w:tc>
      </w:tr>
      <w:tr w:rsidR="006F10C3" w:rsidRPr="006F10C3" w:rsidTr="006F10C3">
        <w:tc>
          <w:tcPr>
            <w:tcW w:w="1145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6F10C3">
              <w:rPr>
                <w:rFonts w:ascii="Times New Roman" w:eastAsia="Times New Roman" w:hAnsi="Times New Roman" w:cs="Times New Roman"/>
                <w:b/>
                <w:bCs/>
                <w:color w:val="2D2D2D"/>
                <w:sz w:val="18"/>
                <w:szCs w:val="18"/>
                <w:lang w:eastAsia="ru-RU"/>
              </w:rPr>
              <w:lastRenderedPageBreak/>
              <w:t xml:space="preserve">Подтип 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b/>
                <w:bCs/>
                <w:color w:val="2D2D2D"/>
                <w:sz w:val="18"/>
                <w:szCs w:val="18"/>
                <w:lang w:eastAsia="ru-RU"/>
              </w:rPr>
              <w:t>Chelicerata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b/>
                <w:bCs/>
                <w:color w:val="2D2D2D"/>
                <w:sz w:val="18"/>
                <w:szCs w:val="18"/>
                <w:lang w:eastAsia="ru-RU"/>
              </w:rPr>
              <w:t xml:space="preserve"> (</w:t>
            </w:r>
            <w:proofErr w:type="gramStart"/>
            <w:r w:rsidRPr="006F10C3">
              <w:rPr>
                <w:rFonts w:ascii="Times New Roman" w:eastAsia="Times New Roman" w:hAnsi="Times New Roman" w:cs="Times New Roman"/>
                <w:b/>
                <w:bCs/>
                <w:color w:val="2D2D2D"/>
                <w:sz w:val="18"/>
                <w:szCs w:val="18"/>
                <w:lang w:eastAsia="ru-RU"/>
              </w:rPr>
              <w:t>Хелицеровые</w:t>
            </w:r>
            <w:proofErr w:type="gramEnd"/>
            <w:r w:rsidRPr="006F10C3">
              <w:rPr>
                <w:rFonts w:ascii="Times New Roman" w:eastAsia="Times New Roman" w:hAnsi="Times New Roman" w:cs="Times New Roman"/>
                <w:b/>
                <w:bCs/>
                <w:color w:val="2D2D2D"/>
                <w:sz w:val="18"/>
                <w:szCs w:val="18"/>
                <w:lang w:eastAsia="ru-RU"/>
              </w:rPr>
              <w:t>)</w:t>
            </w:r>
          </w:p>
        </w:tc>
      </w:tr>
      <w:tr w:rsidR="006F10C3" w:rsidRPr="006F10C3" w:rsidTr="006F10C3"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Пауки</w:t>
            </w:r>
          </w:p>
        </w:tc>
        <w:tc>
          <w:tcPr>
            <w:tcW w:w="277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А</w:t>
            </w:r>
            <w:proofErr w:type="gramEnd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raneae</w:t>
            </w:r>
            <w:proofErr w:type="spellEnd"/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Agelenidae</w:t>
            </w:r>
            <w:proofErr w:type="spellEnd"/>
          </w:p>
        </w:tc>
        <w:tc>
          <w:tcPr>
            <w:tcW w:w="3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Tegenaria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domestica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(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Clerck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)</w:t>
            </w:r>
          </w:p>
        </w:tc>
      </w:tr>
      <w:tr w:rsidR="006F10C3" w:rsidRPr="006F10C3" w:rsidTr="006F10C3">
        <w:tc>
          <w:tcPr>
            <w:tcW w:w="7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Theridiidae</w:t>
            </w:r>
            <w:proofErr w:type="spellEnd"/>
          </w:p>
        </w:tc>
        <w:tc>
          <w:tcPr>
            <w:tcW w:w="3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val="en-US"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val="en-US" w:eastAsia="ru-RU"/>
              </w:rPr>
              <w:t>Steatoda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val="en-US" w:eastAsia="ru-RU"/>
              </w:rPr>
              <w:t>castanea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val="en-US" w:eastAsia="ru-RU"/>
              </w:rPr>
              <w:t>(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val="en-US" w:eastAsia="ru-RU"/>
              </w:rPr>
              <w:t>Clerck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val="en-US" w:eastAsia="ru-RU"/>
              </w:rPr>
              <w:t>) 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val="en-US" w:eastAsia="ru-RU"/>
              </w:rPr>
              <w:t>Latrodectus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val="en-US" w:eastAsia="ru-RU"/>
              </w:rPr>
              <w:t>tredecimguttatus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val="en-US" w:eastAsia="ru-RU"/>
              </w:rPr>
              <w:t> 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val="en-US" w:eastAsia="ru-RU"/>
              </w:rPr>
              <w:t xml:space="preserve">Rossi - 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чёрный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val="en-US" w:eastAsia="ru-RU"/>
              </w:rPr>
              <w:t xml:space="preserve"> 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каракурт</w:t>
            </w:r>
          </w:p>
        </w:tc>
      </w:tr>
      <w:tr w:rsidR="006F10C3" w:rsidRPr="006F10C3" w:rsidTr="006F10C3"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3.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Клещи</w:t>
            </w:r>
          </w:p>
        </w:tc>
        <w:tc>
          <w:tcPr>
            <w:tcW w:w="277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Acariformes</w:t>
            </w:r>
            <w:proofErr w:type="spellEnd"/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Sarcoptidae</w:t>
            </w:r>
            <w:proofErr w:type="spellEnd"/>
          </w:p>
        </w:tc>
        <w:tc>
          <w:tcPr>
            <w:tcW w:w="3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Sarcoptes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scabiei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 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L. - чесоточный зудень</w:t>
            </w:r>
          </w:p>
        </w:tc>
      </w:tr>
      <w:tr w:rsidR="006F10C3" w:rsidRPr="006F10C3" w:rsidTr="006F10C3">
        <w:tc>
          <w:tcPr>
            <w:tcW w:w="73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Pyroglyphidae</w:t>
            </w:r>
            <w:proofErr w:type="spellEnd"/>
          </w:p>
        </w:tc>
        <w:tc>
          <w:tcPr>
            <w:tcW w:w="3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Dermatophagoides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spp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. - клещи домашней пыли</w:t>
            </w:r>
          </w:p>
        </w:tc>
      </w:tr>
      <w:tr w:rsidR="006F10C3" w:rsidRPr="006F10C3" w:rsidTr="006F10C3">
        <w:tc>
          <w:tcPr>
            <w:tcW w:w="73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Trombiculidae</w:t>
            </w:r>
            <w:proofErr w:type="spellEnd"/>
          </w:p>
        </w:tc>
        <w:tc>
          <w:tcPr>
            <w:tcW w:w="3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val="en-US"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val="en-US" w:eastAsia="ru-RU"/>
              </w:rPr>
              <w:t>Leptotrombidium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val="en-US" w:eastAsia="ru-RU"/>
              </w:rPr>
              <w:t xml:space="preserve"> spp. 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val="en-US" w:eastAsia="ru-RU"/>
              </w:rPr>
              <w:t>Eutrombicula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val="en-US" w:eastAsia="ru-RU"/>
              </w:rPr>
              <w:t xml:space="preserve"> spp. 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val="en-US" w:eastAsia="ru-RU"/>
              </w:rPr>
              <w:br/>
            </w: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val="en-US" w:eastAsia="ru-RU"/>
              </w:rPr>
              <w:t>Trombicula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val="en-US" w:eastAsia="ru-RU"/>
              </w:rPr>
              <w:t xml:space="preserve"> spp.</w:t>
            </w:r>
          </w:p>
        </w:tc>
      </w:tr>
      <w:tr w:rsidR="006F10C3" w:rsidRPr="006F10C3" w:rsidTr="006F10C3">
        <w:tc>
          <w:tcPr>
            <w:tcW w:w="73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03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Parasitiformes</w:t>
            </w:r>
            <w:proofErr w:type="spellEnd"/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Macronyssidae</w:t>
            </w:r>
            <w:proofErr w:type="spellEnd"/>
          </w:p>
        </w:tc>
        <w:tc>
          <w:tcPr>
            <w:tcW w:w="3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val="en-US"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val="en-US" w:eastAsia="ru-RU"/>
              </w:rPr>
              <w:t>Ornithonyssus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val="en-US" w:eastAsia="ru-RU"/>
              </w:rPr>
              <w:t>bacoti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val="en-US" w:eastAsia="ru-RU"/>
              </w:rPr>
              <w:t>(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val="en-US" w:eastAsia="ru-RU"/>
              </w:rPr>
              <w:t>Hirst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val="en-US" w:eastAsia="ru-RU"/>
              </w:rPr>
              <w:t xml:space="preserve">) - 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крысиный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val="en-US" w:eastAsia="ru-RU"/>
              </w:rPr>
              <w:t xml:space="preserve"> 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клещ</w:t>
            </w:r>
          </w:p>
        </w:tc>
      </w:tr>
      <w:tr w:rsidR="006F10C3" w:rsidRPr="006F10C3" w:rsidTr="006F10C3">
        <w:tc>
          <w:tcPr>
            <w:tcW w:w="73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03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Argasidae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br/>
              <w:t>(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аргасовые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br/>
              <w:t>клещи)</w:t>
            </w:r>
          </w:p>
        </w:tc>
        <w:tc>
          <w:tcPr>
            <w:tcW w:w="3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Ornithodoros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spp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.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br/>
            </w: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Argas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spp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.</w:t>
            </w:r>
          </w:p>
        </w:tc>
      </w:tr>
      <w:tr w:rsidR="006F10C3" w:rsidRPr="006F10C3" w:rsidTr="006F10C3">
        <w:tc>
          <w:tcPr>
            <w:tcW w:w="7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Ixodidae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br/>
              <w:t>(иксодовые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br/>
              <w:t>клещи)</w:t>
            </w:r>
          </w:p>
        </w:tc>
        <w:tc>
          <w:tcPr>
            <w:tcW w:w="3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Ixodes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persulcatus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 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br/>
              <w:t>(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Schulze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) - таёжный клещ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br/>
            </w:r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 xml:space="preserve">I. 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ricinus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 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L. - лесной клещ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br/>
            </w: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Dermacentor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spp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.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br/>
            </w: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Hyalomma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spp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.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br/>
            </w: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Rhipicephalus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spp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.</w:t>
            </w:r>
          </w:p>
        </w:tc>
      </w:tr>
      <w:tr w:rsidR="006F10C3" w:rsidRPr="006F10C3" w:rsidTr="006F10C3">
        <w:tc>
          <w:tcPr>
            <w:tcW w:w="1145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6F10C3">
              <w:rPr>
                <w:rFonts w:ascii="Times New Roman" w:eastAsia="Times New Roman" w:hAnsi="Times New Roman" w:cs="Times New Roman"/>
                <w:b/>
                <w:bCs/>
                <w:color w:val="2D2D2D"/>
                <w:sz w:val="18"/>
                <w:szCs w:val="18"/>
                <w:lang w:eastAsia="ru-RU"/>
              </w:rPr>
              <w:t xml:space="preserve">Подтип 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b/>
                <w:bCs/>
                <w:color w:val="2D2D2D"/>
                <w:sz w:val="18"/>
                <w:szCs w:val="18"/>
                <w:lang w:eastAsia="ru-RU"/>
              </w:rPr>
              <w:t>Tracheata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b/>
                <w:bCs/>
                <w:color w:val="2D2D2D"/>
                <w:sz w:val="18"/>
                <w:szCs w:val="18"/>
                <w:lang w:eastAsia="ru-RU"/>
              </w:rPr>
              <w:t xml:space="preserve"> (</w:t>
            </w:r>
            <w:proofErr w:type="gramStart"/>
            <w:r w:rsidRPr="006F10C3">
              <w:rPr>
                <w:rFonts w:ascii="Times New Roman" w:eastAsia="Times New Roman" w:hAnsi="Times New Roman" w:cs="Times New Roman"/>
                <w:b/>
                <w:bCs/>
                <w:color w:val="2D2D2D"/>
                <w:sz w:val="18"/>
                <w:szCs w:val="18"/>
                <w:lang w:eastAsia="ru-RU"/>
              </w:rPr>
              <w:t>Трахейные</w:t>
            </w:r>
            <w:proofErr w:type="gramEnd"/>
            <w:r w:rsidRPr="006F10C3">
              <w:rPr>
                <w:rFonts w:ascii="Times New Roman" w:eastAsia="Times New Roman" w:hAnsi="Times New Roman" w:cs="Times New Roman"/>
                <w:b/>
                <w:bCs/>
                <w:color w:val="2D2D2D"/>
                <w:sz w:val="18"/>
                <w:szCs w:val="18"/>
                <w:lang w:eastAsia="ru-RU"/>
              </w:rPr>
              <w:t>)</w:t>
            </w:r>
          </w:p>
        </w:tc>
      </w:tr>
      <w:tr w:rsidR="006F10C3" w:rsidRPr="006F10C3" w:rsidTr="006F10C3">
        <w:tc>
          <w:tcPr>
            <w:tcW w:w="1145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6F10C3">
              <w:rPr>
                <w:rFonts w:ascii="Times New Roman" w:eastAsia="Times New Roman" w:hAnsi="Times New Roman" w:cs="Times New Roman"/>
                <w:b/>
                <w:bCs/>
                <w:color w:val="2D2D2D"/>
                <w:sz w:val="18"/>
                <w:szCs w:val="18"/>
                <w:lang w:eastAsia="ru-RU"/>
              </w:rPr>
              <w:t xml:space="preserve">Надкласс 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b/>
                <w:bCs/>
                <w:color w:val="2D2D2D"/>
                <w:sz w:val="18"/>
                <w:szCs w:val="18"/>
                <w:lang w:eastAsia="ru-RU"/>
              </w:rPr>
              <w:t>Myriapoda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b/>
                <w:bCs/>
                <w:color w:val="2D2D2D"/>
                <w:sz w:val="18"/>
                <w:szCs w:val="18"/>
                <w:lang w:eastAsia="ru-RU"/>
              </w:rPr>
              <w:t xml:space="preserve"> (Многоножки)</w:t>
            </w:r>
          </w:p>
        </w:tc>
      </w:tr>
      <w:tr w:rsidR="006F10C3" w:rsidRPr="006F10C3" w:rsidTr="006F10C3"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4.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Кивсяки</w:t>
            </w:r>
            <w:proofErr w:type="spellEnd"/>
          </w:p>
        </w:tc>
        <w:tc>
          <w:tcPr>
            <w:tcW w:w="2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Julida</w:t>
            </w:r>
            <w:proofErr w:type="spellEnd"/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Blaniulidae</w:t>
            </w:r>
            <w:proofErr w:type="spellEnd"/>
          </w:p>
        </w:tc>
        <w:tc>
          <w:tcPr>
            <w:tcW w:w="3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Blaniulu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guttulatus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 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F</w:t>
            </w:r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. 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 xml:space="preserve">- пятнистый 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кивсяк</w:t>
            </w:r>
            <w:proofErr w:type="spellEnd"/>
          </w:p>
        </w:tc>
      </w:tr>
      <w:tr w:rsidR="006F10C3" w:rsidRPr="006F10C3" w:rsidTr="006F10C3">
        <w:tc>
          <w:tcPr>
            <w:tcW w:w="1145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6F10C3">
              <w:rPr>
                <w:rFonts w:ascii="Times New Roman" w:eastAsia="Times New Roman" w:hAnsi="Times New Roman" w:cs="Times New Roman"/>
                <w:b/>
                <w:bCs/>
                <w:color w:val="2D2D2D"/>
                <w:sz w:val="18"/>
                <w:szCs w:val="18"/>
                <w:lang w:eastAsia="ru-RU"/>
              </w:rPr>
              <w:t xml:space="preserve">Надкласс 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b/>
                <w:bCs/>
                <w:color w:val="2D2D2D"/>
                <w:sz w:val="18"/>
                <w:szCs w:val="18"/>
                <w:lang w:eastAsia="ru-RU"/>
              </w:rPr>
              <w:t>Insecta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b/>
                <w:bCs/>
                <w:color w:val="2D2D2D"/>
                <w:sz w:val="18"/>
                <w:szCs w:val="18"/>
                <w:lang w:eastAsia="ru-RU"/>
              </w:rPr>
              <w:t xml:space="preserve"> [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b/>
                <w:bCs/>
                <w:color w:val="2D2D2D"/>
                <w:sz w:val="18"/>
                <w:szCs w:val="18"/>
                <w:lang w:eastAsia="ru-RU"/>
              </w:rPr>
              <w:t>Hexapoda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b/>
                <w:bCs/>
                <w:color w:val="2D2D2D"/>
                <w:sz w:val="18"/>
                <w:szCs w:val="18"/>
                <w:lang w:eastAsia="ru-RU"/>
              </w:rPr>
              <w:t>] (Насекомые)</w:t>
            </w:r>
          </w:p>
        </w:tc>
      </w:tr>
      <w:tr w:rsidR="006F10C3" w:rsidRPr="006F10C3" w:rsidTr="006F10C3"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5.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Ногохвостки</w:t>
            </w:r>
          </w:p>
        </w:tc>
        <w:tc>
          <w:tcPr>
            <w:tcW w:w="277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Collembola</w:t>
            </w:r>
            <w:proofErr w:type="spellEnd"/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Poduridae</w:t>
            </w:r>
            <w:proofErr w:type="spellEnd"/>
          </w:p>
        </w:tc>
        <w:tc>
          <w:tcPr>
            <w:tcW w:w="3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Podura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aquatica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 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L. - водяная ногохвостка</w:t>
            </w:r>
          </w:p>
        </w:tc>
      </w:tr>
      <w:tr w:rsidR="006F10C3" w:rsidRPr="006F10C3" w:rsidTr="006F10C3">
        <w:tc>
          <w:tcPr>
            <w:tcW w:w="7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</w:p>
        </w:tc>
        <w:tc>
          <w:tcPr>
            <w:tcW w:w="20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</w:p>
        </w:tc>
        <w:tc>
          <w:tcPr>
            <w:tcW w:w="2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Sminthuridae</w:t>
            </w:r>
            <w:proofErr w:type="spellEnd"/>
          </w:p>
        </w:tc>
        <w:tc>
          <w:tcPr>
            <w:tcW w:w="3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Sminthurus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viridis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 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L. - зелёная ногохвостка</w:t>
            </w:r>
          </w:p>
        </w:tc>
      </w:tr>
      <w:tr w:rsidR="006F10C3" w:rsidRPr="006F10C3" w:rsidTr="006F10C3"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6.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Чешуйницы</w:t>
            </w:r>
          </w:p>
        </w:tc>
        <w:tc>
          <w:tcPr>
            <w:tcW w:w="2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Lepismatodea</w:t>
            </w:r>
            <w:proofErr w:type="spellEnd"/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Lepismatidae</w:t>
            </w:r>
            <w:proofErr w:type="spellEnd"/>
          </w:p>
        </w:tc>
        <w:tc>
          <w:tcPr>
            <w:tcW w:w="3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val="en-US"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val="en-US" w:eastAsia="ru-RU"/>
              </w:rPr>
              <w:t>Thermobia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val="en-US" w:eastAsia="ru-RU"/>
              </w:rPr>
              <w:t>domestica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val="en-US" w:eastAsia="ru-RU"/>
              </w:rPr>
              <w:t> 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val="en-US" w:eastAsia="ru-RU"/>
              </w:rPr>
              <w:t>Pack.</w:t>
            </w:r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val="en-US" w:eastAsia="ru-RU"/>
              </w:rPr>
              <w:t> 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val="en-US" w:eastAsia="ru-RU"/>
              </w:rPr>
              <w:t>Lepisma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val="en-US" w:eastAsia="ru-RU"/>
              </w:rPr>
              <w:t>saccharina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val="en-US" w:eastAsia="ru-RU"/>
              </w:rPr>
              <w:t xml:space="preserve"> L. - 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сахарная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val="en-US" w:eastAsia="ru-RU"/>
              </w:rPr>
              <w:t xml:space="preserve"> 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чешуйница</w:t>
            </w:r>
          </w:p>
        </w:tc>
      </w:tr>
      <w:tr w:rsidR="006F10C3" w:rsidRPr="006F10C3" w:rsidTr="006F10C3"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7.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Тараканы</w:t>
            </w:r>
          </w:p>
        </w:tc>
        <w:tc>
          <w:tcPr>
            <w:tcW w:w="277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Blattodea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 xml:space="preserve"> (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Таракановые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Blattellidae</w:t>
            </w:r>
            <w:proofErr w:type="spellEnd"/>
          </w:p>
        </w:tc>
        <w:tc>
          <w:tcPr>
            <w:tcW w:w="3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Blattella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germanica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 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(L.) - рыжий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br/>
              <w:t>таракан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br/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Supella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longipalpa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 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(F.)</w:t>
            </w:r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 -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мебельный таракан</w:t>
            </w:r>
          </w:p>
        </w:tc>
      </w:tr>
      <w:tr w:rsidR="006F10C3" w:rsidRPr="006F10C3" w:rsidTr="006F10C3">
        <w:tc>
          <w:tcPr>
            <w:tcW w:w="73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br/>
            </w:r>
          </w:p>
        </w:tc>
        <w:tc>
          <w:tcPr>
            <w:tcW w:w="203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br/>
            </w:r>
          </w:p>
        </w:tc>
        <w:tc>
          <w:tcPr>
            <w:tcW w:w="277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br/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Blattidae</w:t>
            </w:r>
            <w:proofErr w:type="spellEnd"/>
          </w:p>
        </w:tc>
        <w:tc>
          <w:tcPr>
            <w:tcW w:w="3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Blatta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orientalis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 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L. - чёрный таракан 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br/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Periplaneta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americana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 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L.</w:t>
            </w:r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-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 американский таракан</w:t>
            </w:r>
          </w:p>
        </w:tc>
      </w:tr>
      <w:tr w:rsidR="006F10C3" w:rsidRPr="006F10C3" w:rsidTr="006F10C3">
        <w:tc>
          <w:tcPr>
            <w:tcW w:w="7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</w:p>
        </w:tc>
        <w:tc>
          <w:tcPr>
            <w:tcW w:w="20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</w:p>
        </w:tc>
        <w:tc>
          <w:tcPr>
            <w:tcW w:w="2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Blaberidae</w:t>
            </w:r>
            <w:proofErr w:type="spellEnd"/>
          </w:p>
        </w:tc>
        <w:tc>
          <w:tcPr>
            <w:tcW w:w="3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Nauphoeta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cinerea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 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(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Oliv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.)</w:t>
            </w:r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-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 пепельный таракан</w:t>
            </w:r>
          </w:p>
        </w:tc>
      </w:tr>
      <w:tr w:rsidR="006F10C3" w:rsidRPr="006F10C3" w:rsidTr="006F10C3"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8.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Уховёртки</w:t>
            </w:r>
          </w:p>
        </w:tc>
        <w:tc>
          <w:tcPr>
            <w:tcW w:w="2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Dermaptera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 xml:space="preserve"> (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Кожистокрылые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Forficulidae</w:t>
            </w:r>
            <w:proofErr w:type="spellEnd"/>
          </w:p>
        </w:tc>
        <w:tc>
          <w:tcPr>
            <w:tcW w:w="3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Forficula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auricularia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 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L.</w:t>
            </w:r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 -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обыкновенная уховёртка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br/>
            </w:r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 xml:space="preserve">F. 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tomis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 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(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Kol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.) - огородная уховёртка</w:t>
            </w:r>
          </w:p>
        </w:tc>
      </w:tr>
      <w:tr w:rsidR="006F10C3" w:rsidRPr="006F10C3" w:rsidTr="006F10C3"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9.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Сверчки</w:t>
            </w:r>
          </w:p>
        </w:tc>
        <w:tc>
          <w:tcPr>
            <w:tcW w:w="2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Orthoptera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 xml:space="preserve"> (Прямокрылые)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Gryllidae</w:t>
            </w:r>
            <w:proofErr w:type="spellEnd"/>
          </w:p>
        </w:tc>
        <w:tc>
          <w:tcPr>
            <w:tcW w:w="3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val="en-US"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val="en-US" w:eastAsia="ru-RU"/>
              </w:rPr>
              <w:t>Acheta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val="en-US" w:eastAsia="ru-RU"/>
              </w:rPr>
              <w:t>domesticus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val="en-US" w:eastAsia="ru-RU"/>
              </w:rPr>
              <w:t> 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val="en-US" w:eastAsia="ru-RU"/>
              </w:rPr>
              <w:t xml:space="preserve">L. - 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домовый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val="en-US" w:eastAsia="ru-RU"/>
              </w:rPr>
              <w:t xml:space="preserve"> 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сверчок</w:t>
            </w:r>
          </w:p>
        </w:tc>
      </w:tr>
      <w:tr w:rsidR="006F10C3" w:rsidRPr="006F10C3" w:rsidTr="006F10C3"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10.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Сеноеды</w:t>
            </w:r>
          </w:p>
        </w:tc>
        <w:tc>
          <w:tcPr>
            <w:tcW w:w="277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Psocodea</w:t>
            </w:r>
            <w:proofErr w:type="spellEnd"/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Liposcelididae</w:t>
            </w:r>
            <w:proofErr w:type="spellEnd"/>
          </w:p>
        </w:tc>
        <w:tc>
          <w:tcPr>
            <w:tcW w:w="3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Liposcelis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divinatorius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 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(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pict>
                <v:shape id="_x0000_i1037" type="#_x0000_t75" alt="Об утверждении санитарно-эпидемиологических правил и нормативов СанПиН 3.5.2.3472-17 " style="width:26.9pt;height:14.4pt"/>
              </w:pic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.)</w:t>
            </w:r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 -</w:t>
            </w:r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lastRenderedPageBreak/>
              <w:t> 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"книжная вошь"</w:t>
            </w:r>
          </w:p>
        </w:tc>
      </w:tr>
      <w:tr w:rsidR="006F10C3" w:rsidRPr="006F10C3" w:rsidTr="006F10C3">
        <w:tc>
          <w:tcPr>
            <w:tcW w:w="7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</w:p>
        </w:tc>
        <w:tc>
          <w:tcPr>
            <w:tcW w:w="20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</w:p>
        </w:tc>
        <w:tc>
          <w:tcPr>
            <w:tcW w:w="2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Trogiidae</w:t>
            </w:r>
            <w:proofErr w:type="spellEnd"/>
          </w:p>
        </w:tc>
        <w:tc>
          <w:tcPr>
            <w:tcW w:w="3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val="en-US"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val="en-US" w:eastAsia="ru-RU"/>
              </w:rPr>
              <w:t>Trogium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val="en-US" w:eastAsia="ru-RU"/>
              </w:rPr>
              <w:t>pulsatorium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val="en-US" w:eastAsia="ru-RU"/>
              </w:rPr>
              <w:t> 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val="en-US" w:eastAsia="ru-RU"/>
              </w:rPr>
              <w:t>(L.)</w:t>
            </w:r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val="en-US" w:eastAsia="ru-RU"/>
              </w:rPr>
              <w:t>-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val="en-US" w:eastAsia="ru-RU"/>
              </w:rPr>
              <w:t> "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пыльная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val="en-US" w:eastAsia="ru-RU"/>
              </w:rPr>
              <w:t xml:space="preserve"> 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вошь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val="en-US" w:eastAsia="ru-RU"/>
              </w:rPr>
              <w:t>"</w:t>
            </w:r>
          </w:p>
        </w:tc>
      </w:tr>
      <w:tr w:rsidR="006F10C3" w:rsidRPr="006F10C3" w:rsidTr="006F10C3"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11.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Вши</w:t>
            </w:r>
          </w:p>
        </w:tc>
        <w:tc>
          <w:tcPr>
            <w:tcW w:w="277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Anoplura</w:t>
            </w:r>
            <w:proofErr w:type="spellEnd"/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Pediculidae</w:t>
            </w:r>
            <w:proofErr w:type="spellEnd"/>
          </w:p>
        </w:tc>
        <w:tc>
          <w:tcPr>
            <w:tcW w:w="3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val="en-US"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val="en-US" w:eastAsia="ru-RU"/>
              </w:rPr>
              <w:t>Pediculus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val="en-US" w:eastAsia="ru-RU"/>
              </w:rPr>
              <w:t>humanus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val="en-US" w:eastAsia="ru-RU"/>
              </w:rPr>
              <w:t>capitis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val="en-US" w:eastAsia="ru-RU"/>
              </w:rPr>
              <w:t xml:space="preserve"> de Geer - 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головная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val="en-US" w:eastAsia="ru-RU"/>
              </w:rPr>
              <w:t xml:space="preserve"> 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вошь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val="en-US" w:eastAsia="ru-RU"/>
              </w:rPr>
              <w:br/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val="en-US" w:eastAsia="ru-RU"/>
              </w:rPr>
              <w:t>Pediculus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val="en-US" w:eastAsia="ru-RU"/>
              </w:rPr>
              <w:t>humanus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val="en-US" w:eastAsia="ru-RU"/>
              </w:rPr>
              <w:t>humanus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val="en-US" w:eastAsia="ru-RU"/>
              </w:rPr>
              <w:t> 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val="en-US" w:eastAsia="ru-RU"/>
              </w:rPr>
              <w:t xml:space="preserve">L. - 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платяная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val="en-US" w:eastAsia="ru-RU"/>
              </w:rPr>
              <w:t xml:space="preserve"> 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вошь</w:t>
            </w:r>
          </w:p>
        </w:tc>
      </w:tr>
      <w:tr w:rsidR="006F10C3" w:rsidRPr="006F10C3" w:rsidTr="006F10C3">
        <w:tc>
          <w:tcPr>
            <w:tcW w:w="7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val="en-US" w:eastAsia="ru-RU"/>
              </w:rPr>
            </w:pPr>
          </w:p>
        </w:tc>
        <w:tc>
          <w:tcPr>
            <w:tcW w:w="20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val="en-US" w:eastAsia="ru-RU"/>
              </w:rPr>
            </w:pPr>
          </w:p>
        </w:tc>
        <w:tc>
          <w:tcPr>
            <w:tcW w:w="2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val="en-US" w:eastAsia="ru-RU"/>
              </w:rPr>
            </w:pP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Phthiridae</w:t>
            </w:r>
            <w:proofErr w:type="spellEnd"/>
          </w:p>
        </w:tc>
        <w:tc>
          <w:tcPr>
            <w:tcW w:w="3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Phthirus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pubis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 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(L.) - лобковая вошь</w:t>
            </w:r>
          </w:p>
        </w:tc>
      </w:tr>
      <w:tr w:rsidR="006F10C3" w:rsidRPr="006F10C3" w:rsidTr="006F10C3"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12.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Клопы</w:t>
            </w:r>
          </w:p>
        </w:tc>
        <w:tc>
          <w:tcPr>
            <w:tcW w:w="2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Heteroptera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 xml:space="preserve"> (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Полужесткокрылые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Cimicidae</w:t>
            </w:r>
            <w:proofErr w:type="spellEnd"/>
          </w:p>
        </w:tc>
        <w:tc>
          <w:tcPr>
            <w:tcW w:w="3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Cimex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lectularius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 xml:space="preserve"> L. - постельный клоп 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br/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Cimex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hemipterus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 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F.</w:t>
            </w:r>
          </w:p>
        </w:tc>
      </w:tr>
      <w:tr w:rsidR="006F10C3" w:rsidRPr="006F10C3" w:rsidTr="006F10C3"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13.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Кожееды</w:t>
            </w:r>
          </w:p>
        </w:tc>
        <w:tc>
          <w:tcPr>
            <w:tcW w:w="2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Coleoptera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 xml:space="preserve"> (Жесткокрылые)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Dermestidae</w:t>
            </w:r>
            <w:proofErr w:type="spellEnd"/>
          </w:p>
        </w:tc>
        <w:tc>
          <w:tcPr>
            <w:tcW w:w="3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Attagenus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smirnovi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 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Zhant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. </w:t>
            </w:r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-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 кожеед Смирнова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br/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Attagenus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unicolor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 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(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Brahm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)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br/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Dermestes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lardarius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 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L.</w:t>
            </w:r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 -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ветчинный кожеед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br/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Anthrenus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museorum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 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L. - музейный кожеед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br/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Anthrenus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picturatus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 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Sols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.</w:t>
            </w:r>
          </w:p>
        </w:tc>
      </w:tr>
      <w:tr w:rsidR="006F10C3" w:rsidRPr="006F10C3" w:rsidTr="006F10C3"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14.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Осы</w:t>
            </w:r>
          </w:p>
        </w:tc>
        <w:tc>
          <w:tcPr>
            <w:tcW w:w="277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Hymenoptera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 xml:space="preserve"> (Перепончатокрылые)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Vespidae</w:t>
            </w:r>
            <w:proofErr w:type="spellEnd"/>
          </w:p>
        </w:tc>
        <w:tc>
          <w:tcPr>
            <w:tcW w:w="3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Vespa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crabro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 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L. - обыкновенный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br/>
              <w:t>шершень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br/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Vespula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germanica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 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(F.)</w:t>
            </w:r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 -</w:t>
            </w:r>
            <w:proofErr w:type="gram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германская</w:t>
            </w:r>
            <w:proofErr w:type="gramEnd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oca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br/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Vespula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vulgaris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 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(L.) </w:t>
            </w:r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-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 xml:space="preserve">обыкновенная 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oca</w:t>
            </w:r>
            <w:proofErr w:type="spellEnd"/>
          </w:p>
        </w:tc>
      </w:tr>
      <w:tr w:rsidR="006F10C3" w:rsidRPr="006F10C3" w:rsidTr="006F10C3"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15.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Муравьи</w:t>
            </w:r>
          </w:p>
        </w:tc>
        <w:tc>
          <w:tcPr>
            <w:tcW w:w="2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br/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Formicidae</w:t>
            </w:r>
            <w:proofErr w:type="spellEnd"/>
          </w:p>
        </w:tc>
        <w:tc>
          <w:tcPr>
            <w:tcW w:w="3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Monomorium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pharaonis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 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(L.) - рыжий домовый муравей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br/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Lasius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niger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 L. 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- чёрный садовый муравей</w:t>
            </w:r>
          </w:p>
        </w:tc>
      </w:tr>
      <w:tr w:rsidR="006F10C3" w:rsidRPr="006F10C3" w:rsidTr="006F10C3"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16.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Настоящие моли</w:t>
            </w:r>
          </w:p>
        </w:tc>
        <w:tc>
          <w:tcPr>
            <w:tcW w:w="277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Lepidoptera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 xml:space="preserve"> (Чешуекрылые)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Tineidae</w:t>
            </w:r>
            <w:proofErr w:type="spellEnd"/>
          </w:p>
        </w:tc>
        <w:tc>
          <w:tcPr>
            <w:tcW w:w="3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Tineola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bisselliella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 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(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Humm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.) </w:t>
            </w:r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-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 платяная моль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br/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Tinea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pellionella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 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L. - шубная моль</w:t>
            </w:r>
          </w:p>
        </w:tc>
      </w:tr>
      <w:tr w:rsidR="006F10C3" w:rsidRPr="006F10C3" w:rsidTr="006F10C3"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17.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Огнёвки</w:t>
            </w:r>
          </w:p>
        </w:tc>
        <w:tc>
          <w:tcPr>
            <w:tcW w:w="2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Pyralidae</w:t>
            </w:r>
            <w:proofErr w:type="spellEnd"/>
          </w:p>
        </w:tc>
        <w:tc>
          <w:tcPr>
            <w:tcW w:w="3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Ephestia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kuehniella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 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Zell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.</w:t>
            </w:r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-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 мельничная огнёвка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br/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Ephestia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elutella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 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(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Hb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.)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br/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Plodia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interpunctella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 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(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Hb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.) - южная амбарная огнёвка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br/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Pyralis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farinalis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 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L. - мучная огнёвка</w:t>
            </w:r>
          </w:p>
        </w:tc>
      </w:tr>
      <w:tr w:rsidR="006F10C3" w:rsidRPr="006F10C3" w:rsidTr="006F10C3"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18.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Кровососущие комары</w:t>
            </w:r>
          </w:p>
        </w:tc>
        <w:tc>
          <w:tcPr>
            <w:tcW w:w="277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Diptera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 xml:space="preserve"> (Двукрылые)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Culicidae</w:t>
            </w:r>
            <w:proofErr w:type="spellEnd"/>
          </w:p>
        </w:tc>
        <w:tc>
          <w:tcPr>
            <w:tcW w:w="3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Anopheles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spp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.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 - малярийные комары 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br/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Aedes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spp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.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 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br/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Culex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spp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.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 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br/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Coquillettidia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spp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.</w:t>
            </w:r>
          </w:p>
        </w:tc>
      </w:tr>
      <w:tr w:rsidR="006F10C3" w:rsidRPr="006F10C3" w:rsidTr="006F10C3"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19.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Комары-звонцы</w:t>
            </w:r>
          </w:p>
        </w:tc>
        <w:tc>
          <w:tcPr>
            <w:tcW w:w="277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Chironomidae</w:t>
            </w:r>
            <w:proofErr w:type="spellEnd"/>
          </w:p>
        </w:tc>
        <w:tc>
          <w:tcPr>
            <w:tcW w:w="3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Chironomus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plumosus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 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(L.)</w:t>
            </w:r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 -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 звонец опушённый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br/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Ch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 xml:space="preserve">. 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Riparius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 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Kieff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.</w:t>
            </w:r>
          </w:p>
        </w:tc>
      </w:tr>
      <w:tr w:rsidR="006F10C3" w:rsidRPr="006F10C3" w:rsidTr="006F10C3"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20.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Мошки</w:t>
            </w:r>
          </w:p>
        </w:tc>
        <w:tc>
          <w:tcPr>
            <w:tcW w:w="277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Simuliidae</w:t>
            </w:r>
            <w:proofErr w:type="spellEnd"/>
          </w:p>
        </w:tc>
        <w:tc>
          <w:tcPr>
            <w:tcW w:w="3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Prosimulium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spp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.</w:t>
            </w:r>
          </w:p>
        </w:tc>
      </w:tr>
      <w:tr w:rsidR="006F10C3" w:rsidRPr="006F10C3" w:rsidTr="006F10C3"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21.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Мокрецы</w:t>
            </w:r>
          </w:p>
        </w:tc>
        <w:tc>
          <w:tcPr>
            <w:tcW w:w="277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Ceratopogonidae</w:t>
            </w:r>
            <w:proofErr w:type="spellEnd"/>
          </w:p>
        </w:tc>
        <w:tc>
          <w:tcPr>
            <w:tcW w:w="3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Culicoides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spp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.</w:t>
            </w:r>
          </w:p>
        </w:tc>
      </w:tr>
      <w:tr w:rsidR="006F10C3" w:rsidRPr="006F10C3" w:rsidTr="006F10C3"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22.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Бабочницы</w:t>
            </w:r>
          </w:p>
        </w:tc>
        <w:tc>
          <w:tcPr>
            <w:tcW w:w="277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Psychodidae</w:t>
            </w:r>
            <w:proofErr w:type="spellEnd"/>
          </w:p>
        </w:tc>
        <w:tc>
          <w:tcPr>
            <w:tcW w:w="3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val="en-US"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val="en-US" w:eastAsia="ru-RU"/>
              </w:rPr>
              <w:t>Psychoda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val="en-US" w:eastAsia="ru-RU"/>
              </w:rPr>
              <w:t>alternata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val="en-US" w:eastAsia="ru-RU"/>
              </w:rPr>
              <w:t> 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val="en-US" w:eastAsia="ru-RU"/>
              </w:rPr>
              <w:t>Say</w:t>
            </w:r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val="en-US" w:eastAsia="ru-RU"/>
              </w:rPr>
              <w:t> </w:t>
            </w:r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val="en-US" w:eastAsia="ru-RU"/>
              </w:rPr>
              <w:br/>
              <w:t xml:space="preserve">P. 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val="en-US" w:eastAsia="ru-RU"/>
              </w:rPr>
              <w:t>phalaenoides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val="en-US" w:eastAsia="ru-RU"/>
              </w:rPr>
              <w:t> 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val="en-US" w:eastAsia="ru-RU"/>
              </w:rPr>
              <w:t>L.</w:t>
            </w:r>
          </w:p>
        </w:tc>
      </w:tr>
      <w:tr w:rsidR="006F10C3" w:rsidRPr="006F10C3" w:rsidTr="006F10C3"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23.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Москиты</w:t>
            </w:r>
          </w:p>
        </w:tc>
        <w:tc>
          <w:tcPr>
            <w:tcW w:w="277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Phlebotomidae</w:t>
            </w:r>
            <w:proofErr w:type="spellEnd"/>
          </w:p>
        </w:tc>
        <w:tc>
          <w:tcPr>
            <w:tcW w:w="3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Phlebotomus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papatasi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Scop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 xml:space="preserve">. - 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паппатачный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 xml:space="preserve"> москит</w:t>
            </w:r>
          </w:p>
        </w:tc>
      </w:tr>
      <w:tr w:rsidR="006F10C3" w:rsidRPr="006F10C3" w:rsidTr="006F10C3"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lastRenderedPageBreak/>
              <w:t>24.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Слепни</w:t>
            </w:r>
          </w:p>
        </w:tc>
        <w:tc>
          <w:tcPr>
            <w:tcW w:w="277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Tabanidae</w:t>
            </w:r>
            <w:proofErr w:type="spellEnd"/>
          </w:p>
        </w:tc>
        <w:tc>
          <w:tcPr>
            <w:tcW w:w="3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Tabanus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spp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.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 - обыкновенные слепни 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br/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Chrysops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spp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.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 - златоглазики 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Haematopota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spp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.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 xml:space="preserve"> - 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дождёвки</w:t>
            </w:r>
            <w:proofErr w:type="spellEnd"/>
          </w:p>
        </w:tc>
      </w:tr>
      <w:tr w:rsidR="006F10C3" w:rsidRPr="006F10C3" w:rsidTr="006F10C3"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25.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Дрозофилы</w:t>
            </w:r>
          </w:p>
        </w:tc>
        <w:tc>
          <w:tcPr>
            <w:tcW w:w="277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br/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Drosophilidae</w:t>
            </w:r>
            <w:proofErr w:type="spellEnd"/>
          </w:p>
        </w:tc>
        <w:tc>
          <w:tcPr>
            <w:tcW w:w="3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Drosophila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melanogaster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 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Meig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. - обыкновенная дрозофила</w:t>
            </w:r>
          </w:p>
        </w:tc>
      </w:tr>
      <w:tr w:rsidR="006F10C3" w:rsidRPr="006F10C3" w:rsidTr="006F10C3"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26.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Фаннии</w:t>
            </w:r>
            <w:proofErr w:type="spellEnd"/>
          </w:p>
        </w:tc>
        <w:tc>
          <w:tcPr>
            <w:tcW w:w="277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Fanniidae</w:t>
            </w:r>
            <w:proofErr w:type="spellEnd"/>
          </w:p>
        </w:tc>
        <w:tc>
          <w:tcPr>
            <w:tcW w:w="3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Fannia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canicularis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 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(L.) - малая комнатная муха</w:t>
            </w:r>
          </w:p>
        </w:tc>
      </w:tr>
      <w:tr w:rsidR="006F10C3" w:rsidRPr="006F10C3" w:rsidTr="006F10C3"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27.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Настоящие мухи</w:t>
            </w:r>
          </w:p>
        </w:tc>
        <w:tc>
          <w:tcPr>
            <w:tcW w:w="277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br/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Muscidae</w:t>
            </w:r>
            <w:proofErr w:type="spellEnd"/>
          </w:p>
        </w:tc>
        <w:tc>
          <w:tcPr>
            <w:tcW w:w="3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Musca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domestica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 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L. - комнатная муха 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br/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Musca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sorbens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Wied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.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 - базарная муха 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br/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Stomoxys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calcitrans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 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(L.) - осенняя жигалка</w:t>
            </w:r>
          </w:p>
        </w:tc>
      </w:tr>
      <w:tr w:rsidR="006F10C3" w:rsidRPr="006F10C3" w:rsidTr="006F10C3"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28.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Падальные мухи</w:t>
            </w:r>
          </w:p>
        </w:tc>
        <w:tc>
          <w:tcPr>
            <w:tcW w:w="277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Calliphoridae</w:t>
            </w:r>
            <w:proofErr w:type="spellEnd"/>
          </w:p>
        </w:tc>
        <w:tc>
          <w:tcPr>
            <w:tcW w:w="3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val="en-US" w:eastAsia="ru-RU"/>
              </w:rPr>
              <w:t>Lucilia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val="en-US" w:eastAsia="ru-RU"/>
              </w:rPr>
              <w:t xml:space="preserve"> spp.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val="en-US" w:eastAsia="ru-RU"/>
              </w:rPr>
              <w:t> 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val="en-US" w:eastAsia="ru-RU"/>
              </w:rPr>
              <w:br/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val="en-US" w:eastAsia="ru-RU"/>
              </w:rPr>
              <w:t>Calliphora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val="en-US" w:eastAsia="ru-RU"/>
              </w:rPr>
              <w:t xml:space="preserve"> spp.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val="en-US" w:eastAsia="ru-RU"/>
              </w:rPr>
              <w:t> 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val="en-US" w:eastAsia="ru-RU"/>
              </w:rPr>
              <w:br/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val="en-US" w:eastAsia="ru-RU"/>
              </w:rPr>
              <w:t>Protophormia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val="en-US" w:eastAsia="ru-RU"/>
              </w:rPr>
              <w:t xml:space="preserve"> spp.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val="en-US" w:eastAsia="ru-RU"/>
              </w:rPr>
              <w:t> 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val="en-US" w:eastAsia="ru-RU"/>
              </w:rPr>
              <w:br/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Phormia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spp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.</w:t>
            </w:r>
          </w:p>
        </w:tc>
      </w:tr>
      <w:tr w:rsidR="006F10C3" w:rsidRPr="006F10C3" w:rsidTr="006F10C3"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29.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Серые мясные мухи</w:t>
            </w:r>
          </w:p>
        </w:tc>
        <w:tc>
          <w:tcPr>
            <w:tcW w:w="2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Sarcophagidae</w:t>
            </w:r>
            <w:proofErr w:type="spellEnd"/>
          </w:p>
        </w:tc>
        <w:tc>
          <w:tcPr>
            <w:tcW w:w="3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val="en-US"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val="en-US" w:eastAsia="ru-RU"/>
              </w:rPr>
              <w:t>Wohlfahrtia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val="en-US" w:eastAsia="ru-RU"/>
              </w:rPr>
              <w:t>magnifica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val="en-US" w:eastAsia="ru-RU"/>
              </w:rPr>
              <w:t> 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val="en-US" w:eastAsia="ru-RU"/>
              </w:rPr>
              <w:t>(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val="en-US" w:eastAsia="ru-RU"/>
              </w:rPr>
              <w:t>Schin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val="en-US" w:eastAsia="ru-RU"/>
              </w:rPr>
              <w:t>.) - 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val="en-US" w:eastAsia="ru-RU"/>
              </w:rPr>
              <w:br/>
            </w: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Вольфартова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val="en-US" w:eastAsia="ru-RU"/>
              </w:rPr>
              <w:t xml:space="preserve"> 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муха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val="en-US" w:eastAsia="ru-RU"/>
              </w:rPr>
              <w:br/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val="en-US" w:eastAsia="ru-RU"/>
              </w:rPr>
              <w:t>Sarcophaga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val="en-US" w:eastAsia="ru-RU"/>
              </w:rPr>
              <w:t>haemorrhoidalis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val="en-US" w:eastAsia="ru-RU"/>
              </w:rPr>
              <w:t> (Fall.)</w:t>
            </w:r>
          </w:p>
        </w:tc>
      </w:tr>
      <w:tr w:rsidR="006F10C3" w:rsidRPr="006F10C3" w:rsidTr="006F10C3"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30.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Блохи</w:t>
            </w:r>
          </w:p>
        </w:tc>
        <w:tc>
          <w:tcPr>
            <w:tcW w:w="277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Siphonaptera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 xml:space="preserve"> (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Aphaniptera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Pulicidae</w:t>
            </w:r>
            <w:proofErr w:type="spellEnd"/>
          </w:p>
        </w:tc>
        <w:tc>
          <w:tcPr>
            <w:tcW w:w="3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Ctenocephalides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felis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noProof/>
                <w:color w:val="2D2D2D"/>
                <w:sz w:val="18"/>
                <w:szCs w:val="18"/>
                <w:lang w:eastAsia="ru-RU"/>
              </w:rPr>
              <w:drawing>
                <wp:inline distT="0" distB="0" distL="0" distR="0">
                  <wp:extent cx="429260" cy="151130"/>
                  <wp:effectExtent l="19050" t="0" r="8890" b="0"/>
                  <wp:docPr id="14" name="Рисунок 14" descr="Об утверждении санитарно-эпидемиологических правил и нормативов СанПиН 3.5.2.3472-17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Об утверждении санитарно-эпидемиологических правил и нормативов СанПиН 3.5.2.3472-17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9260" cy="1511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)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 -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br/>
              <w:t>кошачья блоха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br/>
            </w:r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 xml:space="preserve">С. 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canis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 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(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Curtis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) - собачья блоха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br/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Xenopsylla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cheopis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 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(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Rothsch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.)</w:t>
            </w:r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 -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 южная крысиная блоха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br/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Pulex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irritans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 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L. - человеческая блоха</w:t>
            </w:r>
          </w:p>
        </w:tc>
      </w:tr>
      <w:tr w:rsidR="006F10C3" w:rsidRPr="006F10C3" w:rsidTr="006F10C3">
        <w:tc>
          <w:tcPr>
            <w:tcW w:w="7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Ceratophyllidae</w:t>
            </w:r>
            <w:proofErr w:type="spellEnd"/>
          </w:p>
        </w:tc>
        <w:tc>
          <w:tcPr>
            <w:tcW w:w="3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10C3" w:rsidRPr="006F10C3" w:rsidRDefault="006F10C3" w:rsidP="006F10C3">
            <w:pPr>
              <w:spacing w:after="0" w:line="26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Nosopsyllus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fasciatus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i/>
                <w:iCs/>
                <w:color w:val="2D2D2D"/>
                <w:sz w:val="18"/>
                <w:szCs w:val="18"/>
                <w:lang w:eastAsia="ru-RU"/>
              </w:rPr>
              <w:t> </w:t>
            </w:r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(</w:t>
            </w:r>
            <w:proofErr w:type="spellStart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Bosc</w:t>
            </w:r>
            <w:proofErr w:type="spellEnd"/>
            <w:r w:rsidRPr="006F10C3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) - северная крысиная блоха</w:t>
            </w:r>
          </w:p>
        </w:tc>
      </w:tr>
    </w:tbl>
    <w:p w:rsidR="006F10C3" w:rsidRPr="006F10C3" w:rsidRDefault="006F10C3" w:rsidP="006F10C3">
      <w:pPr>
        <w:shd w:val="clear" w:color="auto" w:fill="FFFFFF"/>
        <w:spacing w:before="313" w:after="188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  <w:r w:rsidRPr="006F10C3"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  <w:t>Приложение 2. Требования к проведению дезинсекции в отношении отдельных видов членистоногих</w:t>
      </w:r>
    </w:p>
    <w:p w:rsidR="006F10C3" w:rsidRPr="006F10C3" w:rsidRDefault="006F10C3" w:rsidP="006F10C3">
      <w:pPr>
        <w:shd w:val="clear" w:color="auto" w:fill="FFFFFF"/>
        <w:spacing w:after="0" w:line="263" w:lineRule="atLeast"/>
        <w:jc w:val="right"/>
        <w:textAlignment w:val="baseline"/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</w:pP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  <w:t>Приложение 2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  <w:t>к Санитарным правилам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proofErr w:type="spell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СанПиН</w:t>
      </w:r>
      <w:proofErr w:type="spell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 3.5.2.3472-17</w:t>
      </w:r>
    </w:p>
    <w:p w:rsidR="006F10C3" w:rsidRPr="006F10C3" w:rsidRDefault="006F10C3" w:rsidP="006F10C3">
      <w:pPr>
        <w:shd w:val="clear" w:color="auto" w:fill="FFFFFF"/>
        <w:spacing w:after="0" w:line="263" w:lineRule="atLeast"/>
        <w:textAlignment w:val="baseline"/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</w:pP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________________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pict>
          <v:shape id="_x0000_i1038" type="#_x0000_t75" alt="Об утверждении санитарно-эпидемиологических правил и нормативов СанПиН 3.5.2.3472-17 " style="width:11.9pt;height:17.55pt"/>
        </w:pic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 </w:t>
      </w:r>
      <w:hyperlink r:id="rId19" w:history="1">
        <w:r w:rsidRPr="006F10C3">
          <w:rPr>
            <w:rFonts w:ascii="Arial" w:eastAsia="Times New Roman" w:hAnsi="Arial" w:cs="Arial"/>
            <w:color w:val="00466E"/>
            <w:spacing w:val="2"/>
            <w:sz w:val="18"/>
            <w:u w:val="single"/>
            <w:lang w:eastAsia="ru-RU"/>
          </w:rPr>
          <w:t>Статья 29 Федерального закона от 30.03.1999 N 52-ФЗ "О санитарно-эпидемиологическом благополучии населения"</w:t>
        </w:r>
      </w:hyperlink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  <w:t>* Нумерация сноски соответствует оригиналу. - Примечание изготовителя базы данных.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</w:p>
    <w:p w:rsidR="006F10C3" w:rsidRPr="006F10C3" w:rsidRDefault="006F10C3" w:rsidP="006F10C3">
      <w:pPr>
        <w:shd w:val="clear" w:color="auto" w:fill="FFFFFF"/>
        <w:spacing w:after="0" w:line="263" w:lineRule="atLeast"/>
        <w:textAlignment w:val="baseline"/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</w:pP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1. Для борьбы с комарами в помещениях применяют средства в аэрозольной упаковке и </w:t>
      </w:r>
      <w:proofErr w:type="spell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фумигирующие</w:t>
      </w:r>
      <w:proofErr w:type="spell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 средства - </w:t>
      </w:r>
      <w:proofErr w:type="spell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инсектицидные</w:t>
      </w:r>
      <w:proofErr w:type="spell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 жидкости, пластины в комплекте с </w:t>
      </w:r>
      <w:proofErr w:type="spell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электрофумигатором</w:t>
      </w:r>
      <w:proofErr w:type="spell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, а при необходимости помещения и подвалы опрыскивают водными растворами </w:t>
      </w:r>
      <w:proofErr w:type="spell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инсектицидных</w:t>
      </w:r>
      <w:proofErr w:type="spell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 средств.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proofErr w:type="spell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Термовозгонные</w:t>
      </w:r>
      <w:proofErr w:type="spell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 средства, к которым относятся спирали, таблетки, палочки, свечи и им подобные, допускается применять только в нежилых или в хорошо проветриваемых помещениях (террасы, веранды, палатки).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lastRenderedPageBreak/>
        <w:br/>
        <w:t xml:space="preserve">В природных стациях обработку растительности и мест дневок комаров ведут методом опрыскивания водными растворами </w:t>
      </w:r>
      <w:proofErr w:type="spell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инсектицидных</w:t>
      </w:r>
      <w:proofErr w:type="spell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 средств или используя пиротехнические средства.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proofErr w:type="spell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Ларвицидные</w:t>
      </w:r>
      <w:proofErr w:type="spell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 обработки по борьбе с </w:t>
      </w:r>
      <w:proofErr w:type="spell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преимагинальными</w:t>
      </w:r>
      <w:proofErr w:type="spell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 стадиями комаров родов </w:t>
      </w:r>
      <w:proofErr w:type="spellStart"/>
      <w:r w:rsidRPr="006F10C3">
        <w:rPr>
          <w:rFonts w:ascii="Arial" w:eastAsia="Times New Roman" w:hAnsi="Arial" w:cs="Arial"/>
          <w:i/>
          <w:iCs/>
          <w:color w:val="2D2D2D"/>
          <w:spacing w:val="2"/>
          <w:sz w:val="18"/>
          <w:szCs w:val="18"/>
          <w:lang w:eastAsia="ru-RU"/>
        </w:rPr>
        <w:t>Anopheles</w:t>
      </w:r>
      <w:proofErr w:type="spellEnd"/>
      <w:r w:rsidRPr="006F10C3">
        <w:rPr>
          <w:rFonts w:ascii="Arial" w:eastAsia="Times New Roman" w:hAnsi="Arial" w:cs="Arial"/>
          <w:i/>
          <w:iCs/>
          <w:color w:val="2D2D2D"/>
          <w:spacing w:val="2"/>
          <w:sz w:val="18"/>
          <w:szCs w:val="18"/>
          <w:lang w:eastAsia="ru-RU"/>
        </w:rPr>
        <w:t xml:space="preserve">, </w:t>
      </w:r>
      <w:proofErr w:type="spellStart"/>
      <w:r w:rsidRPr="006F10C3">
        <w:rPr>
          <w:rFonts w:ascii="Arial" w:eastAsia="Times New Roman" w:hAnsi="Arial" w:cs="Arial"/>
          <w:i/>
          <w:iCs/>
          <w:color w:val="2D2D2D"/>
          <w:spacing w:val="2"/>
          <w:sz w:val="18"/>
          <w:szCs w:val="18"/>
          <w:lang w:eastAsia="ru-RU"/>
        </w:rPr>
        <w:t>Aedes</w:t>
      </w:r>
      <w:proofErr w:type="spellEnd"/>
      <w:r w:rsidRPr="006F10C3">
        <w:rPr>
          <w:rFonts w:ascii="Arial" w:eastAsia="Times New Roman" w:hAnsi="Arial" w:cs="Arial"/>
          <w:i/>
          <w:iCs/>
          <w:color w:val="2D2D2D"/>
          <w:spacing w:val="2"/>
          <w:sz w:val="18"/>
          <w:szCs w:val="18"/>
          <w:lang w:eastAsia="ru-RU"/>
        </w:rPr>
        <w:t xml:space="preserve">, </w:t>
      </w:r>
      <w:proofErr w:type="spellStart"/>
      <w:r w:rsidRPr="006F10C3">
        <w:rPr>
          <w:rFonts w:ascii="Arial" w:eastAsia="Times New Roman" w:hAnsi="Arial" w:cs="Arial"/>
          <w:i/>
          <w:iCs/>
          <w:color w:val="2D2D2D"/>
          <w:spacing w:val="2"/>
          <w:sz w:val="18"/>
          <w:szCs w:val="18"/>
          <w:lang w:eastAsia="ru-RU"/>
        </w:rPr>
        <w:t>Culex</w:t>
      </w:r>
      <w:proofErr w:type="spell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 и других проводятся в местах их естественного обитания - природные, городские водоемы, подвалы жилых домов, шахты (зумпфы) метрополитена, сточные каналы, канализационные колодцы, емкости для сбора сточных вод.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  <w:t xml:space="preserve">Показателем эффективности обработок в отношении комаров, находящихся в подвальных помещениях, является полное отсутствие </w:t>
      </w:r>
      <w:proofErr w:type="spell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преимагинальных</w:t>
      </w:r>
      <w:proofErr w:type="spell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 фаз развития на 3-5 сутки после обработки и отсутствие окрыленных комаров на 1 м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pict>
          <v:shape id="_x0000_i1039" type="#_x0000_t75" alt="Об утверждении санитарно-эпидемиологических правил и нормативов СанПиН 3.5.2.3472-17 " style="width:8.15pt;height:17.55pt"/>
        </w:pic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 подвального помещения.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</w:p>
    <w:p w:rsidR="006F10C3" w:rsidRPr="006F10C3" w:rsidRDefault="006F10C3" w:rsidP="006F10C3">
      <w:pPr>
        <w:shd w:val="clear" w:color="auto" w:fill="FFFFFF"/>
        <w:spacing w:after="0" w:line="263" w:lineRule="atLeast"/>
        <w:textAlignment w:val="baseline"/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</w:pP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2. При борьбе с мокрецами обработке подлежат влажная почва около водоемов, временные ручьи, лужи на заливных лугах, заводи, болота без кочек с глинистым дном, временные водоемы, а также места сбора жидких отходов около животноводческих ферм.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  <w:t>Для уничтожения личинок мошек в проточных водоемах используются порошкообразные микробиологические средства.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</w:p>
    <w:p w:rsidR="006F10C3" w:rsidRPr="006F10C3" w:rsidRDefault="006F10C3" w:rsidP="006F10C3">
      <w:pPr>
        <w:shd w:val="clear" w:color="auto" w:fill="FFFFFF"/>
        <w:spacing w:after="0" w:line="263" w:lineRule="atLeast"/>
        <w:textAlignment w:val="baseline"/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</w:pP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3. При борьбе с блохами проводят обработку жилых, производственных помещений, подвалов, чердаков и других помещений дустами или водными растворами </w:t>
      </w:r>
      <w:proofErr w:type="spell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инсектицидных</w:t>
      </w:r>
      <w:proofErr w:type="spell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 средств.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  <w:t xml:space="preserve">Дезинсекция проводится в комплексе с дератизацией и санитарно-техническими мероприятиями, направленными на устранение возможности обитания в помещении бродячих животных, грызунов, а также на ликвидацию мест укрытия и перемещения блох. Эффективно также использование </w:t>
      </w:r>
      <w:proofErr w:type="spell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инсектородентицидных</w:t>
      </w:r>
      <w:proofErr w:type="spell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 средств системного действия в форме пищевых приманок.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  <w:t xml:space="preserve">Для защиты людей в помещениях, заселенных блохами, следует использовать </w:t>
      </w:r>
      <w:proofErr w:type="spell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инсекторепелленты</w:t>
      </w:r>
      <w:proofErr w:type="spell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 или специальные защитные костюмы.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  <w:t>Показателем эффективности обработок является отсутствие блох при оценке их численности с использованием липких (клеевых) листов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pict>
          <v:shape id="_x0000_i1040" type="#_x0000_t75" alt="Об утверждении санитарно-эпидемиологических правил и нормативов СанПиН 3.5.2.3472-17 " style="width:11.9pt;height:17.55pt"/>
        </w:pic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* через 24 часа после обработки.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  <w:t>________________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pict>
          <v:shape id="_x0000_i1041" type="#_x0000_t75" alt="Об утверждении санитарно-эпидемиологических правил и нормативов СанПиН 3.5.2.3472-17 " style="width:11.9pt;height:17.55pt"/>
        </w:pic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 Липкие листы размером 20х30 см размещают из расчета 2 листа на 10 м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pict>
          <v:shape id="_x0000_i1042" type="#_x0000_t75" alt="Об утверждении санитарно-эпидемиологических правил и нормативов СанПиН 3.5.2.3472-17 " style="width:8.15pt;height:17.55pt"/>
        </w:pic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 поверхности пола. Если на один лист в течение суток не попало ни одной блохи, помещение считается свободным от блох. Если попало не более 2 блох, считают, что насекомые "единичные", от 3 до 10 - "блох много", более 10 - "очень много".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  <w:t>* Нумерация сноски соответствует оригиналу. - Примечание изготовителя базы данных.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</w:p>
    <w:p w:rsidR="006F10C3" w:rsidRPr="006F10C3" w:rsidRDefault="006F10C3" w:rsidP="006F10C3">
      <w:pPr>
        <w:shd w:val="clear" w:color="auto" w:fill="FFFFFF"/>
        <w:spacing w:after="0" w:line="263" w:lineRule="atLeast"/>
        <w:textAlignment w:val="baseline"/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</w:pP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4. При выявлении головного педикулеза обработку следует проводить в соответствии с инструкцией по применению соответствующего </w:t>
      </w:r>
      <w:proofErr w:type="spell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педикулицидного</w:t>
      </w:r>
      <w:proofErr w:type="spell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 средства.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  <w:t>В очаге головного педикулеза обработка мебели, стен, пола, а также одежды не требуется. Обработке подлежат маты в спортивных залах школ.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  <w:t xml:space="preserve">При выявлении платяных вшей </w:t>
      </w:r>
      <w:proofErr w:type="spell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противопедикулезные</w:t>
      </w:r>
      <w:proofErr w:type="spell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 мероприятия проводятся в очаге, а также в местах осмотра людей и их одежды, помещениях (пол, стулья, кушетки, дверные ручки и другие предметы), транспорте </w:t>
      </w:r>
      <w:proofErr w:type="spell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педикулицидными</w:t>
      </w:r>
      <w:proofErr w:type="spell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 средствами на основе </w:t>
      </w:r>
      <w:proofErr w:type="spell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фентиона</w:t>
      </w:r>
      <w:proofErr w:type="spell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 и </w:t>
      </w:r>
      <w:proofErr w:type="spell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малатиона</w:t>
      </w:r>
      <w:proofErr w:type="spell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  <w:t xml:space="preserve">Для импрегнации тканей используют средства на основе </w:t>
      </w:r>
      <w:proofErr w:type="spell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фентиона</w:t>
      </w:r>
      <w:proofErr w:type="spell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 или </w:t>
      </w:r>
      <w:proofErr w:type="spell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малатиона</w:t>
      </w:r>
      <w:proofErr w:type="spell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lastRenderedPageBreak/>
        <w:t xml:space="preserve">Показателями эффективности </w:t>
      </w:r>
      <w:proofErr w:type="spell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противопедикулезных</w:t>
      </w:r>
      <w:proofErr w:type="spell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 мероприятий является отсутствие вшей и гнид в сроки наступления необходимого эффекта в соответствии с инструкцией по применению средства.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</w:p>
    <w:p w:rsidR="006F10C3" w:rsidRPr="006F10C3" w:rsidRDefault="006F10C3" w:rsidP="006F10C3">
      <w:pPr>
        <w:shd w:val="clear" w:color="auto" w:fill="FFFFFF"/>
        <w:spacing w:after="0" w:line="263" w:lineRule="atLeast"/>
        <w:textAlignment w:val="baseline"/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</w:pP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5. Мероприятия по борьбе с возбудителем чесотки проводятся в очаге, а также в местах осмотра и перевозки больных чесоткой - приемных отделениях медицинских организаций, в изоляторах, санпропускниках, </w:t>
      </w:r>
      <w:proofErr w:type="spell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скабиозориях</w:t>
      </w:r>
      <w:proofErr w:type="spell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 и в санитарном транспорте после удаления больного. Обработке </w:t>
      </w:r>
      <w:proofErr w:type="spell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акарицидными</w:t>
      </w:r>
      <w:proofErr w:type="spell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 средствами подлежат: пол, стулья, кушетки, дверные ручки и другие предметы, с которыми больной или его вещи имели контакт.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  <w:t>Для лечения чесотки следует обратиться в медицинскую организацию.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</w:p>
    <w:p w:rsidR="006F10C3" w:rsidRPr="006F10C3" w:rsidRDefault="006F10C3" w:rsidP="006F10C3">
      <w:pPr>
        <w:shd w:val="clear" w:color="auto" w:fill="FFFFFF"/>
        <w:spacing w:after="0" w:line="263" w:lineRule="atLeast"/>
        <w:textAlignment w:val="baseline"/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</w:pP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6. При планировании противоклещевых обработок необходимо получить сведения о видовом составе клещей-переносчиков, их численности, распространении на данной территории и числе случаев присасывания к людям.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  <w:t xml:space="preserve">Противоклещевые обработки против иксодовых осуществляются при численности клещей 0,5 и более особей на </w:t>
      </w:r>
      <w:proofErr w:type="spell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флаго</w:t>
      </w:r>
      <w:proofErr w:type="spell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/километр или </w:t>
      </w:r>
      <w:proofErr w:type="spell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флаго</w:t>
      </w:r>
      <w:proofErr w:type="spell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/час.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  <w:t xml:space="preserve">Обработку в природных биотопах проводят до наступления </w:t>
      </w:r>
      <w:proofErr w:type="spell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эпидемиологически</w:t>
      </w:r>
      <w:proofErr w:type="spell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 значимого сезона или заезда людей на опасную территорию. В летних оздоровительных учреждениях для детей и взрослых обработку проводят перед каждой сменой отдыхающих.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  <w:t>При расположении участка, подлежащего защите, на территории большого лесного массива проводят барьерную обработку полосы, прилегающей к участку, ширина которой не должна быть менее 50 метров.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  <w:t xml:space="preserve">Контроль численности клещей начинают через 3-5 дней после </w:t>
      </w:r>
      <w:proofErr w:type="gram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обработки</w:t>
      </w:r>
      <w:proofErr w:type="gram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 и повторные учеты ведут каждые 10 дней. По полученным результатам принимают решение о необходимости повторной обработки.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  <w:t>При наличии осеннего подъема численности клещей возможно также проведение обработки в осенний период.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  <w:t>Для индивидуальной защиты граждан от нападения иксодовых клещей допускается использование (ношение) специальной защитной одежды.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  <w:t xml:space="preserve">При отсутствии специальной одежды допускается использование обычной одежды, обработанной предназначенными для этой цели </w:t>
      </w:r>
      <w:proofErr w:type="spell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инсектоакарицидными</w:t>
      </w:r>
      <w:proofErr w:type="spell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 или </w:t>
      </w:r>
      <w:proofErr w:type="spell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инсектоакарицидно-репеллентными</w:t>
      </w:r>
      <w:proofErr w:type="spell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 средствами согласно инструкции производителя.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  <w:t xml:space="preserve">Нанесение </w:t>
      </w:r>
      <w:proofErr w:type="spell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акарицидных</w:t>
      </w:r>
      <w:proofErr w:type="spell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 и </w:t>
      </w:r>
      <w:proofErr w:type="spell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акарорепеллентных</w:t>
      </w:r>
      <w:proofErr w:type="spell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 средств на кожу недопустимо.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proofErr w:type="gram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В заселенных клещами помещениях </w:t>
      </w:r>
      <w:proofErr w:type="spell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гамазовыми</w:t>
      </w:r>
      <w:proofErr w:type="spell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 клещами используют </w:t>
      </w:r>
      <w:proofErr w:type="spell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акарицидные</w:t>
      </w:r>
      <w:proofErr w:type="spell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 средства в соответствии с инструкцией по применению, а для защиты сотрудников коммунальных служб - </w:t>
      </w:r>
      <w:proofErr w:type="spell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репеллентные</w:t>
      </w:r>
      <w:proofErr w:type="spell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 средства преимущественно в аэрозольной упаковке, содержащие </w:t>
      </w:r>
      <w:proofErr w:type="spell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акреп</w:t>
      </w:r>
      <w:proofErr w:type="spell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 или </w:t>
      </w:r>
      <w:proofErr w:type="spell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диметилфталат</w:t>
      </w:r>
      <w:proofErr w:type="spell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 с концентрацией действующего вещества от 25 до 50%.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  <w:t xml:space="preserve">Мероприятия по борьбе с </w:t>
      </w:r>
      <w:proofErr w:type="spell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краснотелковыми</w:t>
      </w:r>
      <w:proofErr w:type="spell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 клещами включают проведение </w:t>
      </w:r>
      <w:proofErr w:type="spell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дератизационных</w:t>
      </w:r>
      <w:proofErr w:type="spell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 мероприятий, скашивание газонов, уничтожение клещей в растительности путем обработки приземного яруса </w:t>
      </w:r>
      <w:proofErr w:type="spell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инсекто-акарицидами</w:t>
      </w:r>
      <w:proofErr w:type="spellEnd"/>
      <w:proofErr w:type="gram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. Также используют репелленты для нанесения на кожу и </w:t>
      </w:r>
      <w:proofErr w:type="spell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акаро-репеллентные</w:t>
      </w:r>
      <w:proofErr w:type="spell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 средства для обработки одежды.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  <w:t xml:space="preserve">Мероприятия против </w:t>
      </w:r>
      <w:proofErr w:type="spell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аргасовых</w:t>
      </w:r>
      <w:proofErr w:type="spell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 клещей включают заделку щелей в фундаментах и заборах, своевременное удаление мусора, отходов, реконструкцию домов старого типа, неоднократную обработку акарицидами.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</w:p>
    <w:p w:rsidR="006F10C3" w:rsidRPr="006F10C3" w:rsidRDefault="006F10C3" w:rsidP="006F10C3">
      <w:pPr>
        <w:shd w:val="clear" w:color="auto" w:fill="FFFFFF"/>
        <w:spacing w:after="0" w:line="263" w:lineRule="atLeast"/>
        <w:textAlignment w:val="baseline"/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</w:pP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lastRenderedPageBreak/>
        <w:t xml:space="preserve">7. Для уничтожения имаго синантропных мух внутри помещений используют метод опрыскивания инсектицидами, а также пищевые </w:t>
      </w:r>
      <w:proofErr w:type="spell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инсектицидные</w:t>
      </w:r>
      <w:proofErr w:type="spell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 приманки (жидкие, сухие, гранулированные), липкие ленты, </w:t>
      </w:r>
      <w:proofErr w:type="spell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электрофумигаторы</w:t>
      </w:r>
      <w:proofErr w:type="spell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 и ограниченно-пиротехнические составы. Вне помещений проводят обработку мест посадки методом опрыскивания водными растворами </w:t>
      </w:r>
      <w:proofErr w:type="spell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инсектицидных</w:t>
      </w:r>
      <w:proofErr w:type="spell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 средств.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  <w:t xml:space="preserve">Для обработки мест </w:t>
      </w:r>
      <w:proofErr w:type="spell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выплода</w:t>
      </w:r>
      <w:proofErr w:type="spell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 синантропных мух (например, площадки мусоросборников, контейнеры, свалки пищевых отходов) применяют метод опрыскивания или опыливания средствами на основе инсектицидов различных классов и регуляторов развития. Показанием для обработки мест </w:t>
      </w:r>
      <w:proofErr w:type="spell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выплода</w:t>
      </w:r>
      <w:proofErr w:type="spell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 является наличие более 5 экземпляров личинок и куколок мух на 1 пробу весом 100 г. Опрыскивание поверхности проводят с учетом характера и глубины слоя отходов.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  <w:t>Показателем эффективности мероприятий по уничтожению синантропных мух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pict>
          <v:shape id="_x0000_i1043" type="#_x0000_t75" alt="Об утверждении санитарно-эпидемиологических правил и нормативов СанПиН 3.5.2.3472-17 " style="width:11.9pt;height:17.55pt"/>
        </w:pic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* является наличие: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  <w:t>в городах - до 1 особи/сутки на 1 липкий стандартный лист (ленту);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  <w:t>в сельских населенных пунктах - до 3 особей/сутки на 1 липкий стандартный лист (ленту).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  <w:t>________________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pict>
          <v:shape id="_x0000_i1044" type="#_x0000_t75" alt="Об утверждении санитарно-эпидемиологических правил и нормативов СанПиН 3.5.2.3472-17 " style="width:11.9pt;height:17.55pt"/>
        </w:pic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 При оценке эффективности мероприятий по уничтожению синантропных мух используют стандартные липкие листы (ленты) из расчета 1 лист на 20 м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pict>
          <v:shape id="_x0000_i1045" type="#_x0000_t75" alt="Об утверждении санитарно-эпидемиологических правил и нормативов СанПиН 3.5.2.3472-17 " style="width:8.15pt;height:17.55pt"/>
        </w:pic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 помещения. 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proofErr w:type="gram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При оценке эффективности </w:t>
      </w:r>
      <w:proofErr w:type="spell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ларвицидных</w:t>
      </w:r>
      <w:proofErr w:type="spell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 обработок от мух, не менее чем в 5 точках твердых отходов отбрасывают верхний слой мусора или навоза на площадках размером примерно 20х50 см и учитывают количество личинок по шкале: личинок нет (0), личинки до 5 экземпляров на площадке (+), личинки встречаются десятками (++), личинки встречаются сотнями (+++). Оценка эффективности обработки жидких отходов проводится по той же шкале.</w:t>
      </w:r>
      <w:proofErr w:type="gram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  <w:t>* Нумерация сноски соответствует оригиналу. - Примечание изготовителя базы данных.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</w:p>
    <w:p w:rsidR="006F10C3" w:rsidRPr="006F10C3" w:rsidRDefault="006F10C3" w:rsidP="006F10C3">
      <w:pPr>
        <w:shd w:val="clear" w:color="auto" w:fill="FFFFFF"/>
        <w:spacing w:after="0" w:line="263" w:lineRule="atLeast"/>
        <w:textAlignment w:val="baseline"/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</w:pP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8. </w:t>
      </w:r>
      <w:proofErr w:type="gram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Дезинсекционные мероприятия по борьбе с синантропными тараканами в обязательном порядке включают уборку мусора, хранение продуктов в упаковке в соответствии с условиями и сроками хранения, лишение насекомых источников воды и пищи, и затем проведение дезинсекционных мероприятий с применением клейких ловушек, </w:t>
      </w:r>
      <w:proofErr w:type="spell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инсектицидных</w:t>
      </w:r>
      <w:proofErr w:type="spell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 приманок в контейнере, гелей, водных растворов </w:t>
      </w:r>
      <w:proofErr w:type="spell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инсектицидных</w:t>
      </w:r>
      <w:proofErr w:type="spell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 средств, средств в аэрозольной упаковке для нелетающих насекомых.</w:t>
      </w:r>
      <w:proofErr w:type="gram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  <w:t>Показателем эффективности мероприятий по уничтожению синантропных тараканов является их отсутствие во всех помещениях объекта.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</w:p>
    <w:p w:rsidR="006F10C3" w:rsidRPr="006F10C3" w:rsidRDefault="006F10C3" w:rsidP="006F10C3">
      <w:pPr>
        <w:shd w:val="clear" w:color="auto" w:fill="FFFFFF"/>
        <w:spacing w:after="0" w:line="263" w:lineRule="atLeast"/>
        <w:textAlignment w:val="baseline"/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</w:pP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9. </w:t>
      </w:r>
      <w:proofErr w:type="gram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Для борьбы с постельными клопами обрабатывают инсектицидами места их обитания (кровати, диваны, обратную сторону </w:t>
      </w:r>
      <w:proofErr w:type="spell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околокроватных</w:t>
      </w:r>
      <w:proofErr w:type="spell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 ковров) и места возможного расселения (щели вдоль плинтусов, бордюров, места отхождения обоев, вокруг дверных и оконных проемов, под подоконниками, вокруг вентиляционных решеток, щели в стенках мебели, ковры и картины с обратной стороны, сухую штукатурку при облицовке ею стен).</w:t>
      </w:r>
      <w:proofErr w:type="gram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  <w:t>Показателем эффективности мероприятий по уничтожению постельных клопов является их отсутствие во всех помещениях объекта.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</w:p>
    <w:p w:rsidR="006F10C3" w:rsidRPr="006F10C3" w:rsidRDefault="006F10C3" w:rsidP="006F10C3">
      <w:pPr>
        <w:shd w:val="clear" w:color="auto" w:fill="FFFFFF"/>
        <w:spacing w:after="0" w:line="263" w:lineRule="atLeast"/>
        <w:textAlignment w:val="baseline"/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</w:pP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10. Для борьбы с рыжими домовыми муравьями используют пищевые отравленные приманки (гели, приманочные станции), размещая их на путях перемещения ("дорожки") муравьев, или уничтожая рабочих муравьев методом опрыскивания. В случае проникновения садовых муравьев из открытой природы в жилище (особенно в сельской местности) обрабатывают </w:t>
      </w:r>
      <w:proofErr w:type="spell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отмостки</w:t>
      </w:r>
      <w:proofErr w:type="spell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 коттеджей, промежутки между плитками дорожек, теплицы, веранды, террасы, используя как метод опрыскивания, так и раскладывая </w:t>
      </w:r>
      <w:proofErr w:type="spell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инсектицидные</w:t>
      </w:r>
      <w:proofErr w:type="spell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 гранулы.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</w:p>
    <w:p w:rsidR="006F10C3" w:rsidRPr="006F10C3" w:rsidRDefault="006F10C3" w:rsidP="006F10C3">
      <w:pPr>
        <w:shd w:val="clear" w:color="auto" w:fill="FFFFFF"/>
        <w:spacing w:after="0" w:line="263" w:lineRule="atLeast"/>
        <w:textAlignment w:val="baseline"/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</w:pP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lastRenderedPageBreak/>
        <w:t>11. Для борьбы с бабочницами обработку инсектицидами проводят в помещениях, где обнаружены имаго - санузлы, складские помещения, подвалы домов, загрязненные водоемы и другие объекты. Дезинсекционные мероприятия проводятся совместно с мероприятиями по ликвидации протечек в трубах, устранению засоров, осушению подвалов.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  <w:t>Показателем эффективности мероприятий по уничтожению бабочниц является их отсутствие во всех помещениях объекта.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</w:p>
    <w:p w:rsidR="006F10C3" w:rsidRPr="006F10C3" w:rsidRDefault="006F10C3" w:rsidP="006F10C3">
      <w:pPr>
        <w:shd w:val="clear" w:color="auto" w:fill="FFFFFF"/>
        <w:spacing w:after="0" w:line="263" w:lineRule="atLeast"/>
        <w:textAlignment w:val="baseline"/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</w:pP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12. При наличии сеноедов в продуктах питания (например, сухие сливки, сахарная пудра, сахар, мука, макароны) проводится их изъятие из обращения.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</w:p>
    <w:p w:rsidR="006F10C3" w:rsidRPr="006F10C3" w:rsidRDefault="006F10C3" w:rsidP="006F10C3">
      <w:pPr>
        <w:shd w:val="clear" w:color="auto" w:fill="FFFFFF"/>
        <w:spacing w:after="0" w:line="263" w:lineRule="atLeast"/>
        <w:textAlignment w:val="baseline"/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</w:pP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13. Обработку гнезд ос, не снимая их с места прикрепления, проводят в ранние утренние часы, когда осы малоподвижны, с расстояния не менее 1,5 м в течение 2-4 секунд, затем надевают на гнездо полиэтиленовый мешок и плотно завязывают его. Для уничтожения одиночных ос применяют ловушки с аттрактантами или аэрозольные упаковки.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</w:p>
    <w:p w:rsidR="006F10C3" w:rsidRPr="006F10C3" w:rsidRDefault="006F10C3" w:rsidP="006F10C3">
      <w:pPr>
        <w:shd w:val="clear" w:color="auto" w:fill="FFFFFF"/>
        <w:spacing w:after="0" w:line="263" w:lineRule="atLeast"/>
        <w:textAlignment w:val="baseline"/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</w:pP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14. Дезинсекционные мероприятия в отношении личинок некровососущих комаров проводят в местах их </w:t>
      </w:r>
      <w:proofErr w:type="spell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выплода</w:t>
      </w:r>
      <w:proofErr w:type="spell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 - в затопленных подвальных помещениях (например, в подвалах домов, в подземных коммуникациях, в тоннелях метрополитена) с использованием ларвицидов и инсектицидов из различных химических групп. Для обработки </w:t>
      </w:r>
      <w:proofErr w:type="spell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рыбохозяйственных</w:t>
      </w:r>
      <w:proofErr w:type="spell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 водоемов против личинок комаров используют порошкообразные микробиологические средства с увеличенной массой частиц.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</w:p>
    <w:p w:rsidR="006F10C3" w:rsidRPr="006F10C3" w:rsidRDefault="006F10C3" w:rsidP="006F10C3">
      <w:pPr>
        <w:shd w:val="clear" w:color="auto" w:fill="FFFFFF"/>
        <w:spacing w:after="0" w:line="263" w:lineRule="atLeast"/>
        <w:textAlignment w:val="baseline"/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</w:pP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15. Для борьбы с клещами домашней пыли используют специальные </w:t>
      </w:r>
      <w:proofErr w:type="spell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акарицидные</w:t>
      </w:r>
      <w:proofErr w:type="spell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 средства в виде аэрозольных упаковок с </w:t>
      </w:r>
      <w:proofErr w:type="spell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пропеллентом</w:t>
      </w:r>
      <w:proofErr w:type="spell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 или без него. Постельные принадлежности, не подлежащие стирке (матрас, одеяло, подушка), ковры и ковровые покрытия обрабатывают с двух сторон. В первую очередь обрабатывают места концентрации клещей - швы и строчки на постельных принадлежностях.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</w:p>
    <w:p w:rsidR="006F10C3" w:rsidRPr="006F10C3" w:rsidRDefault="006F10C3" w:rsidP="006F10C3">
      <w:pPr>
        <w:shd w:val="clear" w:color="auto" w:fill="FFFFFF"/>
        <w:spacing w:after="0" w:line="263" w:lineRule="atLeast"/>
        <w:textAlignment w:val="baseline"/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</w:pP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16. Мероприятия по борьбе с домашними пауками ограничиваются уборкой пыли или паутины в помещениях вручную или с помощью пылесоса.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</w:p>
    <w:p w:rsidR="006F10C3" w:rsidRPr="006F10C3" w:rsidRDefault="006F10C3" w:rsidP="006F10C3">
      <w:pPr>
        <w:shd w:val="clear" w:color="auto" w:fill="FFFFFF"/>
        <w:spacing w:after="0" w:line="263" w:lineRule="atLeast"/>
        <w:textAlignment w:val="baseline"/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</w:pP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17. Мероприятия по борьбе с домовыми сверчками включают сокращение мест обитания - ликвидацию трещин, щелей в стенах и фундаменте, уборку скоплений отходов и листьев вблизи построек.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</w:p>
    <w:p w:rsidR="006F10C3" w:rsidRPr="006F10C3" w:rsidRDefault="006F10C3" w:rsidP="006F10C3">
      <w:pPr>
        <w:shd w:val="clear" w:color="auto" w:fill="FFFFFF"/>
        <w:spacing w:after="0" w:line="263" w:lineRule="atLeast"/>
        <w:textAlignment w:val="baseline"/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</w:pP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18. Мероприятия по борьбе с уховертками, ногохвостками, чешуйницами, мокрицами предусматривают обработку инсектицидами мест обитания, а также проведение санитарно-профилактических мероприятий - ликвидацию сырых участков в помещениях, проветривание и высушивание ящиков в столах, осмотр щелей, где могут укрываться членистоногие.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</w:p>
    <w:p w:rsidR="006F10C3" w:rsidRPr="006F10C3" w:rsidRDefault="006F10C3" w:rsidP="006F10C3">
      <w:pPr>
        <w:shd w:val="clear" w:color="auto" w:fill="FFFFFF"/>
        <w:spacing w:after="0" w:line="263" w:lineRule="atLeast"/>
        <w:textAlignment w:val="baseline"/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</w:pP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19. Мероприятия по борьбе с плодовыми мухами - дрозофилами проводятся в местах обитания плодовых мух с использованием липких ловушек или </w:t>
      </w:r>
      <w:proofErr w:type="spell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инсектицидных</w:t>
      </w:r>
      <w:proofErr w:type="spell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 приманок.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</w:p>
    <w:p w:rsidR="006F10C3" w:rsidRPr="006F10C3" w:rsidRDefault="006F10C3" w:rsidP="006F10C3">
      <w:pPr>
        <w:shd w:val="clear" w:color="auto" w:fill="FFFFFF"/>
        <w:spacing w:after="0" w:line="263" w:lineRule="atLeast"/>
        <w:textAlignment w:val="baseline"/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</w:pP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20. При проведении мероприятий по борьбе с огневками (пищевая моль) продукты питания, зараженные огневками, из обращения изымаются.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</w:p>
    <w:p w:rsidR="006F10C3" w:rsidRPr="006F10C3" w:rsidRDefault="006F10C3" w:rsidP="006F10C3">
      <w:pPr>
        <w:shd w:val="clear" w:color="auto" w:fill="FFFFFF"/>
        <w:spacing w:after="0" w:line="263" w:lineRule="atLeast"/>
        <w:textAlignment w:val="baseline"/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</w:pP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21. Для борьбы с платяной молью используют средства в аэрозольной упаковке, </w:t>
      </w:r>
      <w:proofErr w:type="spell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фумигирующие</w:t>
      </w:r>
      <w:proofErr w:type="spell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 пластины или другие используемые для этих целей </w:t>
      </w:r>
      <w:proofErr w:type="spell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инсектицидные</w:t>
      </w:r>
      <w:proofErr w:type="spell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 средства.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</w:p>
    <w:p w:rsidR="006F10C3" w:rsidRPr="006F10C3" w:rsidRDefault="006F10C3" w:rsidP="006F10C3">
      <w:pPr>
        <w:shd w:val="clear" w:color="auto" w:fill="FFFFFF"/>
        <w:spacing w:after="0" w:line="263" w:lineRule="atLeast"/>
        <w:textAlignment w:val="baseline"/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</w:pP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22. Для борьбы с кожеедами обрабатывают инсектицидами места обитания и пути проникновения кожеедов в помещение - щели вдоль плинтусов и прилегающие к ним участки стен и пола, вдоль труб водопроводной, канализационной систем, щели в стенах, за дверными коробками, за предметами обстановки с задней стороны.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</w:p>
    <w:p w:rsidR="006F10C3" w:rsidRPr="006F10C3" w:rsidRDefault="006F10C3" w:rsidP="006F10C3">
      <w:pPr>
        <w:shd w:val="clear" w:color="auto" w:fill="FFFFFF"/>
        <w:spacing w:after="0" w:line="263" w:lineRule="atLeast"/>
        <w:textAlignment w:val="baseline"/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</w:pP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23. Мероприятия по борьбе с пауками-каракуртами включают уборку засохшей растительности, расчистку залежей камней, кирпича, различных стройматериалов в окружении жилых построек. </w:t>
      </w:r>
      <w:proofErr w:type="gram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После уборки, до начала миграции самок (с наступлением жары) проводят обработку циансодержащими </w:t>
      </w:r>
      <w:proofErr w:type="spell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пиретроидами</w:t>
      </w:r>
      <w:proofErr w:type="spell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 xml:space="preserve"> мест, 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lastRenderedPageBreak/>
        <w:t>где пауки-каракурты нападают на людей - летние пастбища, полевые станы, пляжи, коровники, заросли верблюжьей колючки, груды камней, деревянные сараи, поленницы дров, прилегающие к ним территории, неухоженные участки частных и многоэтажных домов, приусадебные участки.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proofErr w:type="gramEnd"/>
    </w:p>
    <w:p w:rsidR="006F10C3" w:rsidRPr="006F10C3" w:rsidRDefault="006F10C3" w:rsidP="006F10C3">
      <w:pPr>
        <w:shd w:val="clear" w:color="auto" w:fill="FFFFFF"/>
        <w:spacing w:after="0" w:line="263" w:lineRule="atLeast"/>
        <w:textAlignment w:val="baseline"/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</w:pP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Электронный текст документа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  <w:t xml:space="preserve">подготовлен АО "Кодекс" и сверен </w:t>
      </w:r>
      <w:proofErr w:type="gram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по</w:t>
      </w:r>
      <w:proofErr w:type="gram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:</w:t>
      </w:r>
    </w:p>
    <w:p w:rsidR="006F10C3" w:rsidRPr="006F10C3" w:rsidRDefault="006F10C3" w:rsidP="006F10C3">
      <w:pPr>
        <w:shd w:val="clear" w:color="auto" w:fill="FFFFFF"/>
        <w:spacing w:after="0" w:line="263" w:lineRule="atLeast"/>
        <w:textAlignment w:val="baseline"/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</w:pP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Официальный интернет-портал 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  <w:t>правовой информации 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</w:r>
      <w:proofErr w:type="spellStart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www.pravo.gov.ru</w:t>
      </w:r>
      <w:proofErr w:type="spellEnd"/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t>, 28.09.2017, </w:t>
      </w:r>
      <w:r w:rsidRPr="006F10C3"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  <w:br/>
        <w:t>N 0001201709280022</w:t>
      </w:r>
    </w:p>
    <w:p w:rsidR="00F239A7" w:rsidRDefault="00F239A7"/>
    <w:sectPr w:rsidR="00F239A7" w:rsidSect="00F239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462EC"/>
    <w:rsid w:val="006F10C3"/>
    <w:rsid w:val="007624EA"/>
    <w:rsid w:val="00C462EC"/>
    <w:rsid w:val="00F239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39A7"/>
  </w:style>
  <w:style w:type="paragraph" w:styleId="1">
    <w:name w:val="heading 1"/>
    <w:basedOn w:val="a"/>
    <w:link w:val="10"/>
    <w:uiPriority w:val="9"/>
    <w:qFormat/>
    <w:rsid w:val="006F10C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6F10C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6F10C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6F10C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F10C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F10C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F10C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F10C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F10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10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173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08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322774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2227557" TargetMode="External"/><Relationship Id="rId13" Type="http://schemas.openxmlformats.org/officeDocument/2006/relationships/hyperlink" Target="http://docs.cntd.ru/document/901793598" TargetMode="External"/><Relationship Id="rId18" Type="http://schemas.openxmlformats.org/officeDocument/2006/relationships/image" Target="media/image1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://docs.cntd.ru/document/902249108" TargetMode="External"/><Relationship Id="rId12" Type="http://schemas.openxmlformats.org/officeDocument/2006/relationships/hyperlink" Target="http://docs.cntd.ru/document/1902240" TargetMode="External"/><Relationship Id="rId17" Type="http://schemas.openxmlformats.org/officeDocument/2006/relationships/hyperlink" Target="http://docs.cntd.ru/document/901807664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docs.cntd.ru/document/901729631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docs.cntd.ru/document/901865876" TargetMode="External"/><Relationship Id="rId11" Type="http://schemas.openxmlformats.org/officeDocument/2006/relationships/hyperlink" Target="http://docs.cntd.ru/document/901947562" TargetMode="External"/><Relationship Id="rId5" Type="http://schemas.openxmlformats.org/officeDocument/2006/relationships/hyperlink" Target="http://docs.cntd.ru/document/901765645" TargetMode="External"/><Relationship Id="rId15" Type="http://schemas.openxmlformats.org/officeDocument/2006/relationships/hyperlink" Target="http://docs.cntd.ru/document/902036997" TargetMode="External"/><Relationship Id="rId10" Type="http://schemas.openxmlformats.org/officeDocument/2006/relationships/hyperlink" Target="http://docs.cntd.ru/document/420325247" TargetMode="External"/><Relationship Id="rId19" Type="http://schemas.openxmlformats.org/officeDocument/2006/relationships/hyperlink" Target="http://docs.cntd.ru/document/901729631" TargetMode="External"/><Relationship Id="rId4" Type="http://schemas.openxmlformats.org/officeDocument/2006/relationships/hyperlink" Target="http://docs.cntd.ru/document/901729631" TargetMode="External"/><Relationship Id="rId9" Type="http://schemas.openxmlformats.org/officeDocument/2006/relationships/hyperlink" Target="http://docs.cntd.ru/document/420325247" TargetMode="External"/><Relationship Id="rId14" Type="http://schemas.openxmlformats.org/officeDocument/2006/relationships/hyperlink" Target="http://docs.cntd.ru/document/90179359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16</Pages>
  <Words>6444</Words>
  <Characters>36731</Characters>
  <Application>Microsoft Office Word</Application>
  <DocSecurity>0</DocSecurity>
  <Lines>306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43089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</dc:creator>
  <cp:lastModifiedBy>Владимир</cp:lastModifiedBy>
  <cp:revision>1</cp:revision>
  <dcterms:created xsi:type="dcterms:W3CDTF">2018-01-10T09:29:00Z</dcterms:created>
  <dcterms:modified xsi:type="dcterms:W3CDTF">2018-01-10T14:54:00Z</dcterms:modified>
</cp:coreProperties>
</file>